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BA60C" w14:textId="46B96CF7" w:rsidR="00997CF7" w:rsidRDefault="0064201C" w:rsidP="009556CC">
      <w:pPr>
        <w:pStyle w:val="Heading"/>
        <w:spacing w:before="0" w:after="100" w:line="240" w:lineRule="auto"/>
        <w:jc w:val="center"/>
        <w:rPr>
          <w:rFonts w:ascii="Arial" w:hAnsi="Arial" w:cs="Arial"/>
          <w:b/>
          <w:sz w:val="24"/>
          <w:szCs w:val="24"/>
        </w:rPr>
      </w:pPr>
      <w:r>
        <w:rPr>
          <w:rFonts w:ascii="Arial" w:hAnsi="Arial" w:cs="Arial"/>
          <w:b/>
          <w:sz w:val="24"/>
          <w:szCs w:val="24"/>
        </w:rPr>
        <w:t xml:space="preserve">Annex </w:t>
      </w:r>
      <w:r w:rsidR="00777798">
        <w:rPr>
          <w:rFonts w:ascii="Arial" w:hAnsi="Arial" w:cs="Arial"/>
          <w:b/>
          <w:sz w:val="24"/>
          <w:szCs w:val="24"/>
        </w:rPr>
        <w:t>A</w:t>
      </w:r>
      <w:r w:rsidR="00E044F0" w:rsidRPr="009556CC">
        <w:rPr>
          <w:rFonts w:ascii="Arial" w:hAnsi="Arial" w:cs="Arial"/>
          <w:b/>
          <w:sz w:val="24"/>
          <w:szCs w:val="24"/>
        </w:rPr>
        <w:t xml:space="preserve"> </w:t>
      </w:r>
      <w:r>
        <w:rPr>
          <w:rFonts w:ascii="Arial" w:hAnsi="Arial" w:cs="Arial"/>
          <w:b/>
          <w:sz w:val="24"/>
          <w:szCs w:val="24"/>
        </w:rPr>
        <w:t>–</w:t>
      </w:r>
      <w:r w:rsidR="009556CC">
        <w:rPr>
          <w:rFonts w:ascii="Arial" w:hAnsi="Arial" w:cs="Arial"/>
          <w:b/>
          <w:sz w:val="24"/>
          <w:szCs w:val="24"/>
        </w:rPr>
        <w:t xml:space="preserve"> </w:t>
      </w:r>
      <w:r w:rsidR="002B5A1E">
        <w:rPr>
          <w:rFonts w:ascii="Arial" w:hAnsi="Arial" w:cs="Arial"/>
          <w:b/>
          <w:sz w:val="24"/>
          <w:szCs w:val="24"/>
        </w:rPr>
        <w:t xml:space="preserve">Terms of reference and </w:t>
      </w:r>
      <w:r w:rsidR="009E1EE6">
        <w:rPr>
          <w:rFonts w:ascii="Arial" w:hAnsi="Arial" w:cs="Arial"/>
          <w:b/>
          <w:sz w:val="24"/>
          <w:szCs w:val="24"/>
        </w:rPr>
        <w:t>technical offer form</w:t>
      </w:r>
    </w:p>
    <w:p w14:paraId="26EF7462" w14:textId="77777777" w:rsidR="00997CF7" w:rsidRPr="009556CC" w:rsidRDefault="0064201C" w:rsidP="001B2AFE">
      <w:pPr>
        <w:pStyle w:val="ListParagraph"/>
        <w:numPr>
          <w:ilvl w:val="0"/>
          <w:numId w:val="2"/>
        </w:numPr>
        <w:spacing w:after="100"/>
        <w:jc w:val="both"/>
        <w:rPr>
          <w:rFonts w:ascii="Arial" w:hAnsi="Arial" w:cs="Arial"/>
          <w:b/>
          <w:bCs/>
          <w:sz w:val="24"/>
          <w:szCs w:val="24"/>
        </w:rPr>
      </w:pPr>
      <w:r>
        <w:rPr>
          <w:rFonts w:ascii="Arial" w:hAnsi="Arial" w:cs="Arial"/>
          <w:b/>
          <w:bCs/>
          <w:sz w:val="24"/>
          <w:szCs w:val="24"/>
        </w:rPr>
        <w:t>Information</w:t>
      </w:r>
    </w:p>
    <w:p w14:paraId="4B508CFF" w14:textId="7C101E4F" w:rsidR="00E044F0" w:rsidRPr="00E13850" w:rsidRDefault="0064201C" w:rsidP="009556CC">
      <w:pPr>
        <w:spacing w:after="100"/>
        <w:jc w:val="both"/>
        <w:rPr>
          <w:rFonts w:ascii="Arial" w:hAnsi="Arial" w:cs="Arial"/>
          <w:color w:val="000000"/>
          <w:sz w:val="20"/>
          <w:szCs w:val="20"/>
          <w:u w:color="000000"/>
          <w:lang w:val="uk-UA" w:eastAsia="en-GB"/>
        </w:rPr>
      </w:pPr>
      <w:r>
        <w:rPr>
          <w:rFonts w:ascii="Arial" w:hAnsi="Arial" w:cs="Arial"/>
          <w:color w:val="000000"/>
          <w:sz w:val="20"/>
          <w:szCs w:val="20"/>
          <w:u w:color="000000"/>
          <w:lang w:eastAsia="en-GB"/>
        </w:rPr>
        <w:t xml:space="preserve">Bidders are </w:t>
      </w:r>
      <w:r w:rsidR="00777798">
        <w:rPr>
          <w:rFonts w:ascii="Arial" w:hAnsi="Arial" w:cs="Arial"/>
          <w:color w:val="000000"/>
          <w:sz w:val="20"/>
          <w:szCs w:val="20"/>
          <w:u w:color="000000"/>
          <w:lang w:eastAsia="en-GB"/>
        </w:rPr>
        <w:t>encouraged</w:t>
      </w:r>
      <w:r>
        <w:rPr>
          <w:rFonts w:ascii="Arial" w:hAnsi="Arial" w:cs="Arial"/>
          <w:color w:val="000000"/>
          <w:sz w:val="20"/>
          <w:szCs w:val="20"/>
          <w:u w:color="000000"/>
          <w:lang w:eastAsia="en-GB"/>
        </w:rPr>
        <w:t xml:space="preserve"> to use the </w:t>
      </w:r>
      <w:r w:rsidR="00347CE2">
        <w:rPr>
          <w:rFonts w:ascii="Arial" w:hAnsi="Arial" w:cs="Arial"/>
          <w:color w:val="000000"/>
          <w:sz w:val="20"/>
          <w:szCs w:val="20"/>
          <w:u w:color="000000"/>
          <w:lang w:eastAsia="en-GB"/>
        </w:rPr>
        <w:t>technical</w:t>
      </w:r>
      <w:r>
        <w:rPr>
          <w:rFonts w:ascii="Arial" w:hAnsi="Arial" w:cs="Arial"/>
          <w:color w:val="000000"/>
          <w:sz w:val="20"/>
          <w:szCs w:val="20"/>
          <w:u w:color="000000"/>
          <w:lang w:eastAsia="en-GB"/>
        </w:rPr>
        <w:t xml:space="preserve"> form for the submission to facility the evaluation of the technical offers and assess if the company has the minimum required</w:t>
      </w:r>
      <w:r w:rsidR="00121723">
        <w:rPr>
          <w:rFonts w:ascii="Arial" w:hAnsi="Arial" w:cs="Arial"/>
          <w:color w:val="000000"/>
          <w:sz w:val="20"/>
          <w:szCs w:val="20"/>
          <w:u w:color="000000"/>
          <w:lang w:eastAsia="en-GB"/>
        </w:rPr>
        <w:t>.</w:t>
      </w:r>
    </w:p>
    <w:p w14:paraId="7EF2AD43" w14:textId="77777777" w:rsidR="001D2ABB" w:rsidRDefault="001D2ABB" w:rsidP="0064201C">
      <w:pPr>
        <w:pStyle w:val="Body"/>
        <w:spacing w:after="100" w:line="240" w:lineRule="auto"/>
        <w:jc w:val="both"/>
        <w:rPr>
          <w:rFonts w:ascii="Arial" w:hAnsi="Arial" w:cs="Arial"/>
          <w:bCs/>
          <w:sz w:val="20"/>
          <w:szCs w:val="20"/>
        </w:rPr>
      </w:pPr>
      <w:r w:rsidRPr="001D2ABB">
        <w:rPr>
          <w:rFonts w:ascii="Arial" w:hAnsi="Arial" w:cs="Arial"/>
          <w:bCs/>
          <w:sz w:val="20"/>
          <w:szCs w:val="20"/>
        </w:rPr>
        <w:t>Plan International is an independent development and humanitarian organization that advances children’s rights and equality for girls.</w:t>
      </w:r>
    </w:p>
    <w:p w14:paraId="3D247BD6" w14:textId="1C2A1CAE" w:rsidR="009967E1" w:rsidRDefault="001D2ABB" w:rsidP="009967E1">
      <w:pPr>
        <w:pStyle w:val="Body"/>
        <w:spacing w:after="100" w:line="240" w:lineRule="auto"/>
        <w:jc w:val="both"/>
        <w:rPr>
          <w:rFonts w:ascii="Arial" w:hAnsi="Arial" w:cs="Arial"/>
          <w:bCs/>
          <w:sz w:val="20"/>
          <w:szCs w:val="20"/>
        </w:rPr>
      </w:pPr>
      <w:r w:rsidRPr="001D2ABB">
        <w:rPr>
          <w:rFonts w:ascii="Arial" w:hAnsi="Arial" w:cs="Arial"/>
          <w:bCs/>
          <w:sz w:val="20"/>
          <w:szCs w:val="20"/>
        </w:rPr>
        <w:t>Plan International</w:t>
      </w:r>
      <w:r w:rsidR="006527FD">
        <w:rPr>
          <w:rFonts w:ascii="Arial" w:hAnsi="Arial" w:cs="Arial"/>
          <w:bCs/>
          <w:sz w:val="20"/>
          <w:szCs w:val="20"/>
        </w:rPr>
        <w:t xml:space="preserve"> </w:t>
      </w:r>
      <w:r w:rsidR="00724A8D">
        <w:rPr>
          <w:rFonts w:ascii="Arial" w:hAnsi="Arial" w:cs="Arial"/>
          <w:bCs/>
          <w:sz w:val="20"/>
          <w:szCs w:val="20"/>
        </w:rPr>
        <w:t>Ukraine</w:t>
      </w:r>
      <w:r>
        <w:rPr>
          <w:rFonts w:ascii="Arial" w:hAnsi="Arial" w:cs="Arial"/>
          <w:bCs/>
          <w:sz w:val="20"/>
          <w:szCs w:val="20"/>
        </w:rPr>
        <w:t xml:space="preserve"> </w:t>
      </w:r>
      <w:r w:rsidR="006527FD">
        <w:rPr>
          <w:rFonts w:ascii="Arial" w:hAnsi="Arial" w:cs="Arial"/>
          <w:bCs/>
          <w:sz w:val="20"/>
          <w:szCs w:val="20"/>
        </w:rPr>
        <w:t>seeks to contract the services of qualified interpreters and document translators</w:t>
      </w:r>
      <w:r w:rsidR="009967E1">
        <w:rPr>
          <w:rFonts w:ascii="Arial" w:hAnsi="Arial" w:cs="Arial"/>
          <w:bCs/>
          <w:sz w:val="20"/>
          <w:szCs w:val="20"/>
        </w:rPr>
        <w:t xml:space="preserve"> under </w:t>
      </w:r>
      <w:r w:rsidR="009967E1" w:rsidRPr="004C57D1">
        <w:rPr>
          <w:rFonts w:ascii="Arial" w:hAnsi="Arial" w:cs="Arial"/>
          <w:bCs/>
          <w:sz w:val="20"/>
          <w:szCs w:val="20"/>
        </w:rPr>
        <w:t xml:space="preserve">Long Term Frame Agreement(s) for 1 year with the possibility of extending for 1 more year (total 2 years). </w:t>
      </w:r>
    </w:p>
    <w:p w14:paraId="5B4B71FB" w14:textId="77777777" w:rsidR="009967E1" w:rsidRPr="00FB0F41" w:rsidRDefault="009967E1" w:rsidP="009967E1">
      <w:pPr>
        <w:pStyle w:val="Body"/>
        <w:spacing w:after="100" w:line="240" w:lineRule="auto"/>
        <w:jc w:val="both"/>
        <w:rPr>
          <w:rFonts w:ascii="Arial" w:hAnsi="Arial" w:cs="Arial"/>
          <w:bCs/>
          <w:sz w:val="20"/>
          <w:szCs w:val="20"/>
        </w:rPr>
      </w:pPr>
      <w:r>
        <w:rPr>
          <w:rFonts w:ascii="Arial" w:hAnsi="Arial" w:cs="Arial"/>
          <w:bCs/>
          <w:sz w:val="20"/>
          <w:szCs w:val="20"/>
        </w:rPr>
        <w:t xml:space="preserve">The contracting company will keep </w:t>
      </w:r>
      <w:r w:rsidRPr="00FB0F41">
        <w:rPr>
          <w:rFonts w:ascii="Arial" w:hAnsi="Arial" w:cs="Arial"/>
          <w:bCs/>
          <w:sz w:val="20"/>
          <w:szCs w:val="20"/>
        </w:rPr>
        <w:t>Fixed prices during Long Term Agreement period of 2 years, with possibility of price revision not earlier than 6 months after the contract signing.</w:t>
      </w:r>
    </w:p>
    <w:p w14:paraId="64F04C9B" w14:textId="0FCCACD1" w:rsidR="00BF5FCB" w:rsidRDefault="006527FD" w:rsidP="0064201C">
      <w:pPr>
        <w:pStyle w:val="Body"/>
        <w:spacing w:after="100" w:line="240" w:lineRule="auto"/>
        <w:jc w:val="both"/>
        <w:rPr>
          <w:rFonts w:ascii="Arial" w:hAnsi="Arial" w:cs="Arial"/>
          <w:bCs/>
          <w:sz w:val="20"/>
          <w:szCs w:val="20"/>
        </w:rPr>
      </w:pPr>
      <w:r>
        <w:rPr>
          <w:rFonts w:ascii="Arial" w:hAnsi="Arial" w:cs="Arial"/>
          <w:bCs/>
          <w:sz w:val="20"/>
          <w:szCs w:val="20"/>
        </w:rPr>
        <w:t xml:space="preserve">For services outside of </w:t>
      </w:r>
      <w:r w:rsidR="00724A8D">
        <w:rPr>
          <w:rFonts w:ascii="Arial" w:hAnsi="Arial" w:cs="Arial"/>
          <w:bCs/>
          <w:sz w:val="20"/>
          <w:szCs w:val="20"/>
        </w:rPr>
        <w:t>Kyiv</w:t>
      </w:r>
      <w:r>
        <w:rPr>
          <w:rFonts w:ascii="Arial" w:hAnsi="Arial" w:cs="Arial"/>
          <w:bCs/>
          <w:sz w:val="20"/>
          <w:szCs w:val="20"/>
        </w:rPr>
        <w:t xml:space="preserve">, the company is expected to contract a roster of qualified interpreters who </w:t>
      </w:r>
      <w:r w:rsidR="002518F4">
        <w:rPr>
          <w:rFonts w:ascii="Arial" w:hAnsi="Arial" w:cs="Arial"/>
          <w:bCs/>
          <w:sz w:val="20"/>
          <w:szCs w:val="20"/>
        </w:rPr>
        <w:t xml:space="preserve">reside close to/ or are mobile and can </w:t>
      </w:r>
      <w:r>
        <w:rPr>
          <w:rFonts w:ascii="Arial" w:hAnsi="Arial" w:cs="Arial"/>
          <w:bCs/>
          <w:sz w:val="20"/>
          <w:szCs w:val="20"/>
        </w:rPr>
        <w:t>respond on short notice at the required location.</w:t>
      </w:r>
    </w:p>
    <w:p w14:paraId="6FA82F03" w14:textId="78A881C8" w:rsidR="009F3E5A" w:rsidRPr="006527FD" w:rsidRDefault="009F3E5A" w:rsidP="0064201C">
      <w:pPr>
        <w:pStyle w:val="Body"/>
        <w:spacing w:after="100" w:line="240" w:lineRule="auto"/>
        <w:jc w:val="both"/>
        <w:rPr>
          <w:rFonts w:ascii="Arial" w:hAnsi="Arial" w:cs="Arial"/>
          <w:bCs/>
          <w:sz w:val="20"/>
          <w:szCs w:val="20"/>
        </w:rPr>
      </w:pPr>
      <w:r>
        <w:rPr>
          <w:rFonts w:ascii="Arial" w:hAnsi="Arial" w:cs="Arial"/>
          <w:bCs/>
          <w:sz w:val="20"/>
          <w:szCs w:val="20"/>
        </w:rPr>
        <w:t xml:space="preserve">The contracting company will </w:t>
      </w:r>
      <w:r w:rsidR="00781673">
        <w:rPr>
          <w:rFonts w:ascii="Arial" w:hAnsi="Arial" w:cs="Arial"/>
          <w:bCs/>
          <w:sz w:val="20"/>
          <w:szCs w:val="20"/>
        </w:rPr>
        <w:t>ensure</w:t>
      </w:r>
      <w:r>
        <w:rPr>
          <w:rFonts w:ascii="Arial" w:hAnsi="Arial" w:cs="Arial"/>
          <w:bCs/>
          <w:sz w:val="20"/>
          <w:szCs w:val="20"/>
        </w:rPr>
        <w:t xml:space="preserve"> the quality and professionalism to carry out the work to a high level of </w:t>
      </w:r>
      <w:r w:rsidR="00F93715">
        <w:rPr>
          <w:rFonts w:ascii="Arial" w:hAnsi="Arial" w:cs="Arial"/>
          <w:bCs/>
          <w:sz w:val="20"/>
          <w:szCs w:val="20"/>
        </w:rPr>
        <w:t>accuracy and confidentiality.</w:t>
      </w:r>
    </w:p>
    <w:p w14:paraId="1F6F0CF1" w14:textId="52A4FBDC" w:rsidR="0064201C" w:rsidRPr="00A3380C" w:rsidRDefault="0064201C" w:rsidP="0064201C">
      <w:pPr>
        <w:widowControl w:val="0"/>
        <w:rPr>
          <w:rFonts w:ascii="Arial" w:hAnsi="Arial" w:cs="Arial"/>
          <w:color w:val="000000"/>
          <w:sz w:val="20"/>
          <w:szCs w:val="20"/>
          <w:u w:color="000000"/>
          <w:lang w:eastAsia="en-GB"/>
        </w:rPr>
      </w:pPr>
      <w:r w:rsidRPr="00A3380C">
        <w:rPr>
          <w:rFonts w:ascii="Arial" w:hAnsi="Arial" w:cs="Arial"/>
          <w:color w:val="000000"/>
          <w:sz w:val="20"/>
          <w:szCs w:val="20"/>
          <w:u w:color="000000"/>
          <w:lang w:eastAsia="en-GB"/>
        </w:rPr>
        <w:t xml:space="preserve">Tender: </w:t>
      </w:r>
    </w:p>
    <w:p w14:paraId="02503F03" w14:textId="30C18AA1" w:rsidR="0064201C" w:rsidRPr="00A3380C" w:rsidRDefault="0064201C" w:rsidP="0064201C">
      <w:pPr>
        <w:widowControl w:val="0"/>
        <w:rPr>
          <w:rFonts w:ascii="Arial" w:hAnsi="Arial" w:cs="Arial"/>
          <w:color w:val="000000"/>
          <w:sz w:val="20"/>
          <w:szCs w:val="20"/>
          <w:u w:color="000000"/>
          <w:lang w:eastAsia="en-GB"/>
        </w:rPr>
      </w:pPr>
      <w:r w:rsidRPr="00A3380C">
        <w:rPr>
          <w:rFonts w:ascii="Arial" w:hAnsi="Arial" w:cs="Arial"/>
          <w:color w:val="000000"/>
          <w:sz w:val="20"/>
          <w:szCs w:val="20"/>
          <w:u w:color="000000"/>
          <w:lang w:eastAsia="en-GB"/>
        </w:rPr>
        <w:t xml:space="preserve">Description: </w:t>
      </w:r>
      <w:r w:rsidR="00BF5FCB">
        <w:rPr>
          <w:rFonts w:ascii="Arial" w:hAnsi="Arial" w:cs="Arial"/>
          <w:color w:val="000000"/>
          <w:sz w:val="20"/>
          <w:szCs w:val="20"/>
          <w:u w:color="000000"/>
          <w:lang w:eastAsia="en-GB"/>
        </w:rPr>
        <w:t>Interpretation and Translation</w:t>
      </w:r>
      <w:r w:rsidR="00A3380C">
        <w:rPr>
          <w:rFonts w:ascii="Arial" w:hAnsi="Arial" w:cs="Arial"/>
          <w:color w:val="000000"/>
          <w:sz w:val="20"/>
          <w:szCs w:val="20"/>
          <w:u w:color="000000"/>
          <w:lang w:eastAsia="en-GB"/>
        </w:rPr>
        <w:t xml:space="preserve"> Services for </w:t>
      </w:r>
      <w:r w:rsidR="001D2ABB" w:rsidRPr="001D2ABB">
        <w:rPr>
          <w:rFonts w:ascii="Arial" w:hAnsi="Arial" w:cs="Arial"/>
          <w:bCs/>
          <w:sz w:val="20"/>
          <w:szCs w:val="20"/>
        </w:rPr>
        <w:t>Plan International</w:t>
      </w:r>
      <w:r w:rsidR="008A6E1D">
        <w:rPr>
          <w:rFonts w:ascii="Arial" w:hAnsi="Arial" w:cs="Arial"/>
          <w:bCs/>
          <w:sz w:val="20"/>
          <w:szCs w:val="20"/>
        </w:rPr>
        <w:t xml:space="preserve"> Ukraine</w:t>
      </w:r>
    </w:p>
    <w:p w14:paraId="5B8E182D" w14:textId="77777777" w:rsidR="0064201C" w:rsidRPr="00A3380C" w:rsidRDefault="0064201C" w:rsidP="0064201C">
      <w:pPr>
        <w:widowControl w:val="0"/>
        <w:rPr>
          <w:rFonts w:ascii="Arial" w:hAnsi="Arial" w:cs="Arial"/>
          <w:color w:val="000000"/>
          <w:sz w:val="20"/>
          <w:szCs w:val="20"/>
          <w:u w:color="000000"/>
          <w:lang w:eastAsia="en-GB"/>
        </w:rPr>
      </w:pPr>
      <w:r w:rsidRPr="00A3380C">
        <w:rPr>
          <w:rFonts w:ascii="Arial" w:hAnsi="Arial" w:cs="Arial"/>
          <w:color w:val="000000"/>
          <w:sz w:val="20"/>
          <w:szCs w:val="20"/>
          <w:u w:color="000000"/>
          <w:lang w:eastAsia="en-GB"/>
        </w:rPr>
        <w:t xml:space="preserve">Company Name: ____________________________________ </w:t>
      </w:r>
    </w:p>
    <w:p w14:paraId="75425821" w14:textId="77777777" w:rsidR="0064201C" w:rsidRPr="00A3380C" w:rsidRDefault="00A3380C" w:rsidP="0064201C">
      <w:pPr>
        <w:pStyle w:val="Body"/>
        <w:spacing w:after="100" w:line="240" w:lineRule="auto"/>
        <w:jc w:val="both"/>
        <w:rPr>
          <w:rFonts w:ascii="Arial" w:hAnsi="Arial" w:cs="Arial"/>
          <w:sz w:val="20"/>
          <w:szCs w:val="20"/>
        </w:rPr>
      </w:pPr>
      <w:r w:rsidRPr="00A3380C">
        <w:rPr>
          <w:rFonts w:ascii="Arial" w:hAnsi="Arial" w:cs="Arial"/>
          <w:sz w:val="20"/>
          <w:szCs w:val="20"/>
        </w:rPr>
        <w:t>Focal point from the company: _______________________________</w:t>
      </w:r>
    </w:p>
    <w:p w14:paraId="0D3BDC68" w14:textId="77777777" w:rsidR="0064201C" w:rsidRDefault="0064201C" w:rsidP="0064201C">
      <w:pPr>
        <w:pStyle w:val="Body"/>
        <w:spacing w:after="100" w:line="240" w:lineRule="auto"/>
        <w:jc w:val="both"/>
        <w:rPr>
          <w:rFonts w:ascii="Arial" w:hAnsi="Arial" w:cs="Arial"/>
          <w:b/>
          <w:sz w:val="20"/>
          <w:szCs w:val="20"/>
        </w:rPr>
      </w:pPr>
    </w:p>
    <w:p w14:paraId="4C834358" w14:textId="77777777" w:rsidR="00A3380C" w:rsidRDefault="00A3380C" w:rsidP="0064201C">
      <w:pPr>
        <w:pStyle w:val="Body"/>
        <w:spacing w:after="100" w:line="240" w:lineRule="auto"/>
        <w:jc w:val="both"/>
        <w:rPr>
          <w:rFonts w:ascii="Arial" w:hAnsi="Arial" w:cs="Arial"/>
          <w:b/>
          <w:sz w:val="20"/>
          <w:szCs w:val="20"/>
        </w:rPr>
      </w:pPr>
      <w:r>
        <w:rPr>
          <w:rFonts w:ascii="Arial" w:hAnsi="Arial" w:cs="Arial"/>
          <w:b/>
          <w:sz w:val="20"/>
          <w:szCs w:val="20"/>
        </w:rPr>
        <w:t>Part 1</w:t>
      </w:r>
      <w:r w:rsidR="005162F6">
        <w:rPr>
          <w:rFonts w:ascii="Arial" w:hAnsi="Arial" w:cs="Arial"/>
          <w:b/>
          <w:sz w:val="20"/>
          <w:szCs w:val="20"/>
        </w:rPr>
        <w:t xml:space="preserve"> Company technical requirement: (Pass/Fail criteria)</w:t>
      </w:r>
    </w:p>
    <w:tbl>
      <w:tblPr>
        <w:tblStyle w:val="TableGrid"/>
        <w:tblW w:w="9776" w:type="dxa"/>
        <w:tblLayout w:type="fixed"/>
        <w:tblLook w:val="04A0" w:firstRow="1" w:lastRow="0" w:firstColumn="1" w:lastColumn="0" w:noHBand="0" w:noVBand="1"/>
      </w:tblPr>
      <w:tblGrid>
        <w:gridCol w:w="4106"/>
        <w:gridCol w:w="992"/>
        <w:gridCol w:w="4678"/>
      </w:tblGrid>
      <w:tr w:rsidR="00A3380C" w14:paraId="2DE5DD85" w14:textId="77777777" w:rsidTr="005162F6">
        <w:tc>
          <w:tcPr>
            <w:tcW w:w="4106" w:type="dxa"/>
            <w:shd w:val="clear" w:color="auto" w:fill="DCDCDC" w:themeFill="background2" w:themeFillTint="33"/>
          </w:tcPr>
          <w:p w14:paraId="62BB5E55" w14:textId="77777777" w:rsidR="00A3380C" w:rsidRPr="00BE6EED" w:rsidRDefault="00BE6EED" w:rsidP="0064201C">
            <w:pPr>
              <w:pStyle w:val="Body"/>
              <w:spacing w:after="100" w:line="240" w:lineRule="auto"/>
              <w:jc w:val="both"/>
              <w:rPr>
                <w:rFonts w:ascii="Arial" w:hAnsi="Arial" w:cs="Arial"/>
                <w:b/>
                <w:sz w:val="20"/>
                <w:szCs w:val="20"/>
              </w:rPr>
            </w:pPr>
            <w:r w:rsidRPr="00BE6EED">
              <w:rPr>
                <w:rFonts w:ascii="Arial" w:eastAsia="Arial Unicode MS" w:hAnsi="Arial" w:cs="Arial"/>
                <w:b/>
                <w:bCs/>
                <w:sz w:val="20"/>
                <w:szCs w:val="20"/>
              </w:rPr>
              <w:t>Company Structure and Experience</w:t>
            </w:r>
          </w:p>
        </w:tc>
        <w:tc>
          <w:tcPr>
            <w:tcW w:w="992" w:type="dxa"/>
            <w:shd w:val="clear" w:color="auto" w:fill="DCDCDC" w:themeFill="background2" w:themeFillTint="33"/>
          </w:tcPr>
          <w:p w14:paraId="491EDB23" w14:textId="77777777" w:rsidR="00BE6EED" w:rsidRPr="00BF6455" w:rsidRDefault="00BE6EED" w:rsidP="00BE6EED">
            <w:pPr>
              <w:pStyle w:val="Body"/>
              <w:spacing w:after="100" w:line="240" w:lineRule="auto"/>
              <w:jc w:val="center"/>
              <w:rPr>
                <w:rFonts w:ascii="Arial" w:hAnsi="Arial" w:cs="Arial"/>
                <w:b/>
                <w:color w:val="auto"/>
                <w:sz w:val="20"/>
                <w:szCs w:val="20"/>
              </w:rPr>
            </w:pPr>
          </w:p>
          <w:p w14:paraId="3FC9BC02" w14:textId="77777777" w:rsidR="00A3380C" w:rsidRPr="00BE6EED" w:rsidRDefault="00BE6EED" w:rsidP="00BE6EED">
            <w:pPr>
              <w:pStyle w:val="Body"/>
              <w:spacing w:after="100" w:line="240" w:lineRule="auto"/>
              <w:jc w:val="center"/>
              <w:rPr>
                <w:rFonts w:ascii="Arial" w:hAnsi="Arial" w:cs="Arial"/>
                <w:b/>
                <w:sz w:val="18"/>
                <w:szCs w:val="18"/>
              </w:rPr>
            </w:pPr>
            <w:r w:rsidRPr="00BF6455">
              <w:rPr>
                <w:rFonts w:ascii="Arial" w:hAnsi="Arial" w:cs="Arial"/>
                <w:b/>
                <w:color w:val="auto"/>
                <w:sz w:val="18"/>
                <w:szCs w:val="18"/>
              </w:rPr>
              <w:t>YES/NO</w:t>
            </w:r>
          </w:p>
        </w:tc>
        <w:tc>
          <w:tcPr>
            <w:tcW w:w="4678" w:type="dxa"/>
            <w:shd w:val="clear" w:color="auto" w:fill="DCDCDC" w:themeFill="background2" w:themeFillTint="33"/>
          </w:tcPr>
          <w:p w14:paraId="393E80F4" w14:textId="77777777" w:rsidR="00A3380C" w:rsidRPr="00BE6EED" w:rsidRDefault="005162F6" w:rsidP="00BE6EED">
            <w:pPr>
              <w:pStyle w:val="Body"/>
              <w:spacing w:after="100" w:line="240" w:lineRule="auto"/>
              <w:jc w:val="center"/>
              <w:rPr>
                <w:rFonts w:ascii="Arial" w:hAnsi="Arial" w:cs="Arial"/>
                <w:b/>
                <w:sz w:val="20"/>
                <w:szCs w:val="20"/>
              </w:rPr>
            </w:pPr>
            <w:r>
              <w:rPr>
                <w:rFonts w:ascii="Arial" w:hAnsi="Arial" w:cs="Arial"/>
                <w:b/>
                <w:sz w:val="20"/>
                <w:szCs w:val="20"/>
              </w:rPr>
              <w:t>Please attach</w:t>
            </w:r>
            <w:r w:rsidRPr="00BE6EED">
              <w:rPr>
                <w:rFonts w:ascii="Arial" w:hAnsi="Arial" w:cs="Arial"/>
                <w:b/>
                <w:sz w:val="20"/>
                <w:szCs w:val="20"/>
              </w:rPr>
              <w:t xml:space="preserve"> to</w:t>
            </w:r>
            <w:r w:rsidR="00BE6EED" w:rsidRPr="00BE6EED">
              <w:rPr>
                <w:rFonts w:ascii="Arial" w:hAnsi="Arial" w:cs="Arial"/>
                <w:b/>
                <w:sz w:val="20"/>
                <w:szCs w:val="20"/>
              </w:rPr>
              <w:t xml:space="preserve"> this form all the relevant documentation</w:t>
            </w:r>
            <w:r>
              <w:rPr>
                <w:rFonts w:ascii="Arial" w:hAnsi="Arial" w:cs="Arial"/>
                <w:b/>
                <w:sz w:val="20"/>
                <w:szCs w:val="20"/>
              </w:rPr>
              <w:t xml:space="preserve"> </w:t>
            </w:r>
            <w:r w:rsidR="00BE6EED" w:rsidRPr="00BE6EED">
              <w:rPr>
                <w:rFonts w:ascii="Arial" w:hAnsi="Arial" w:cs="Arial"/>
                <w:b/>
                <w:sz w:val="20"/>
                <w:szCs w:val="20"/>
              </w:rPr>
              <w:t>that proves your expertise and compliance with the requirements.</w:t>
            </w:r>
          </w:p>
        </w:tc>
      </w:tr>
      <w:tr w:rsidR="0039118D" w14:paraId="278F50DF" w14:textId="77777777" w:rsidTr="0039118D">
        <w:tc>
          <w:tcPr>
            <w:tcW w:w="4106" w:type="dxa"/>
            <w:shd w:val="clear" w:color="auto" w:fill="auto"/>
          </w:tcPr>
          <w:p w14:paraId="21E5D91B" w14:textId="0E8FDA8B" w:rsidR="0039118D" w:rsidRPr="00BE6EED" w:rsidRDefault="0039118D" w:rsidP="0039118D">
            <w:pPr>
              <w:pStyle w:val="Body"/>
              <w:spacing w:after="100" w:line="240" w:lineRule="auto"/>
              <w:jc w:val="both"/>
              <w:rPr>
                <w:rFonts w:ascii="Arial" w:hAnsi="Arial" w:cs="Arial"/>
                <w:b/>
                <w:bCs/>
                <w:sz w:val="20"/>
                <w:szCs w:val="20"/>
              </w:rPr>
            </w:pPr>
            <w:r w:rsidRPr="0039118D">
              <w:rPr>
                <w:rFonts w:ascii="Arial" w:hAnsi="Arial" w:cs="Arial"/>
                <w:sz w:val="20"/>
                <w:szCs w:val="20"/>
              </w:rPr>
              <w:t>Copy of company registration certificate</w:t>
            </w:r>
            <w:r>
              <w:rPr>
                <w:rFonts w:ascii="Arial" w:hAnsi="Arial" w:cs="Arial"/>
                <w:sz w:val="20"/>
                <w:szCs w:val="20"/>
              </w:rPr>
              <w:t>, tax certificate and financial statements/audit reports for the last 3 years</w:t>
            </w:r>
          </w:p>
        </w:tc>
        <w:tc>
          <w:tcPr>
            <w:tcW w:w="992" w:type="dxa"/>
            <w:shd w:val="clear" w:color="auto" w:fill="auto"/>
          </w:tcPr>
          <w:p w14:paraId="09C6933D" w14:textId="77777777" w:rsidR="0039118D" w:rsidRPr="00BE6EED" w:rsidRDefault="0039118D" w:rsidP="00BE6EED">
            <w:pPr>
              <w:pStyle w:val="Body"/>
              <w:spacing w:after="100" w:line="240" w:lineRule="auto"/>
              <w:jc w:val="center"/>
              <w:rPr>
                <w:rFonts w:ascii="Arial" w:hAnsi="Arial" w:cs="Arial"/>
                <w:b/>
                <w:sz w:val="20"/>
                <w:szCs w:val="20"/>
              </w:rPr>
            </w:pPr>
          </w:p>
        </w:tc>
        <w:tc>
          <w:tcPr>
            <w:tcW w:w="4678" w:type="dxa"/>
            <w:shd w:val="clear" w:color="auto" w:fill="auto"/>
          </w:tcPr>
          <w:p w14:paraId="220B5381" w14:textId="0B307E04" w:rsidR="0039118D" w:rsidRPr="0039118D" w:rsidRDefault="0039118D" w:rsidP="0039118D">
            <w:pPr>
              <w:pStyle w:val="Body"/>
              <w:spacing w:after="100" w:line="240" w:lineRule="auto"/>
              <w:jc w:val="both"/>
              <w:rPr>
                <w:rFonts w:ascii="Arial" w:hAnsi="Arial" w:cs="Arial"/>
                <w:bCs/>
                <w:i/>
                <w:iCs/>
                <w:sz w:val="20"/>
                <w:szCs w:val="20"/>
              </w:rPr>
            </w:pPr>
            <w:r w:rsidRPr="0039118D">
              <w:rPr>
                <w:rFonts w:ascii="Arial" w:hAnsi="Arial" w:cs="Arial"/>
                <w:bCs/>
                <w:i/>
                <w:iCs/>
                <w:sz w:val="20"/>
                <w:szCs w:val="20"/>
              </w:rPr>
              <w:t>To be submitted together with this form and submitted via email as per the tender information.</w:t>
            </w:r>
          </w:p>
        </w:tc>
      </w:tr>
      <w:tr w:rsidR="00A3380C" w14:paraId="348EAF5B" w14:textId="77777777" w:rsidTr="005162F6">
        <w:tc>
          <w:tcPr>
            <w:tcW w:w="4106" w:type="dxa"/>
          </w:tcPr>
          <w:p w14:paraId="666FF8BA" w14:textId="444EEE1A" w:rsidR="00A3380C" w:rsidRPr="0039118D" w:rsidRDefault="00BE6EED" w:rsidP="0064201C">
            <w:pPr>
              <w:pStyle w:val="Body"/>
              <w:spacing w:after="100" w:line="240" w:lineRule="auto"/>
              <w:jc w:val="both"/>
              <w:rPr>
                <w:rFonts w:ascii="Arial" w:hAnsi="Arial" w:cs="Arial"/>
                <w:sz w:val="20"/>
                <w:szCs w:val="20"/>
              </w:rPr>
            </w:pPr>
            <w:r w:rsidRPr="0039118D">
              <w:rPr>
                <w:rFonts w:ascii="Arial" w:hAnsi="Arial" w:cs="Arial"/>
                <w:sz w:val="20"/>
                <w:szCs w:val="20"/>
              </w:rPr>
              <w:t xml:space="preserve">Ability to provide </w:t>
            </w:r>
            <w:r w:rsidR="00C969D5" w:rsidRPr="0039118D">
              <w:rPr>
                <w:rFonts w:ascii="Arial" w:hAnsi="Arial" w:cs="Arial"/>
                <w:sz w:val="20"/>
                <w:szCs w:val="20"/>
              </w:rPr>
              <w:t xml:space="preserve">Interpretation and Translation services </w:t>
            </w:r>
            <w:r w:rsidR="00D80DA2">
              <w:rPr>
                <w:rFonts w:ascii="Arial" w:hAnsi="Arial" w:cs="Arial"/>
                <w:sz w:val="20"/>
                <w:szCs w:val="20"/>
              </w:rPr>
              <w:t xml:space="preserve">in </w:t>
            </w:r>
            <w:r w:rsidR="008A6E1D">
              <w:rPr>
                <w:rFonts w:ascii="Arial" w:hAnsi="Arial" w:cs="Arial"/>
                <w:sz w:val="20"/>
                <w:szCs w:val="20"/>
              </w:rPr>
              <w:t>Ukraine</w:t>
            </w:r>
            <w:r w:rsidRPr="0039118D">
              <w:rPr>
                <w:rFonts w:ascii="Arial" w:hAnsi="Arial" w:cs="Arial"/>
                <w:sz w:val="20"/>
                <w:szCs w:val="20"/>
              </w:rPr>
              <w:t>, including company size and brochure of the company</w:t>
            </w:r>
          </w:p>
        </w:tc>
        <w:tc>
          <w:tcPr>
            <w:tcW w:w="992" w:type="dxa"/>
          </w:tcPr>
          <w:p w14:paraId="70A5E75C" w14:textId="77777777" w:rsidR="00A3380C" w:rsidRDefault="00A3380C" w:rsidP="0064201C">
            <w:pPr>
              <w:pStyle w:val="Body"/>
              <w:spacing w:after="100" w:line="240" w:lineRule="auto"/>
              <w:jc w:val="both"/>
              <w:rPr>
                <w:rFonts w:ascii="Arial" w:hAnsi="Arial" w:cs="Arial"/>
                <w:b/>
                <w:sz w:val="20"/>
                <w:szCs w:val="20"/>
              </w:rPr>
            </w:pPr>
          </w:p>
        </w:tc>
        <w:tc>
          <w:tcPr>
            <w:tcW w:w="4678" w:type="dxa"/>
          </w:tcPr>
          <w:p w14:paraId="27A9B4ED" w14:textId="77777777" w:rsidR="00BE6EED" w:rsidRPr="00BE6EED" w:rsidRDefault="00BE6EED" w:rsidP="0064201C">
            <w:pPr>
              <w:pStyle w:val="Body"/>
              <w:spacing w:after="100" w:line="240" w:lineRule="auto"/>
              <w:jc w:val="both"/>
              <w:rPr>
                <w:rFonts w:ascii="Arial" w:hAnsi="Arial" w:cs="Arial"/>
                <w:i/>
                <w:sz w:val="20"/>
                <w:szCs w:val="20"/>
              </w:rPr>
            </w:pPr>
            <w:r w:rsidRPr="00BE6EED">
              <w:rPr>
                <w:rFonts w:ascii="Arial" w:hAnsi="Arial" w:cs="Arial"/>
                <w:i/>
                <w:sz w:val="20"/>
                <w:szCs w:val="20"/>
              </w:rPr>
              <w:t>To be submitted together with this form and submitted via email as per the tender information.</w:t>
            </w:r>
          </w:p>
        </w:tc>
      </w:tr>
      <w:tr w:rsidR="00E5211A" w14:paraId="23D3E325" w14:textId="77777777" w:rsidTr="005162F6">
        <w:tc>
          <w:tcPr>
            <w:tcW w:w="4106" w:type="dxa"/>
          </w:tcPr>
          <w:p w14:paraId="5044C1BD" w14:textId="231FCBB8" w:rsidR="00E5211A" w:rsidRPr="0039118D" w:rsidRDefault="00781673" w:rsidP="0064201C">
            <w:pPr>
              <w:pStyle w:val="Body"/>
              <w:spacing w:after="100" w:line="240" w:lineRule="auto"/>
              <w:jc w:val="both"/>
              <w:rPr>
                <w:rFonts w:ascii="Arial" w:hAnsi="Arial" w:cs="Arial"/>
                <w:sz w:val="20"/>
                <w:szCs w:val="20"/>
              </w:rPr>
            </w:pPr>
            <w:r w:rsidRPr="00781673">
              <w:rPr>
                <w:rFonts w:ascii="Arial" w:hAnsi="Arial" w:cs="Arial"/>
                <w:sz w:val="20"/>
                <w:szCs w:val="20"/>
              </w:rPr>
              <w:t>Ability to maintain a roster of interpreters and provide services both in Kyiv and outside</w:t>
            </w:r>
          </w:p>
        </w:tc>
        <w:tc>
          <w:tcPr>
            <w:tcW w:w="992" w:type="dxa"/>
          </w:tcPr>
          <w:p w14:paraId="78C93E1B" w14:textId="77777777" w:rsidR="00E5211A" w:rsidRDefault="00E5211A" w:rsidP="0064201C">
            <w:pPr>
              <w:pStyle w:val="Body"/>
              <w:spacing w:after="100" w:line="240" w:lineRule="auto"/>
              <w:jc w:val="both"/>
              <w:rPr>
                <w:rFonts w:ascii="Arial" w:hAnsi="Arial" w:cs="Arial"/>
                <w:b/>
                <w:sz w:val="20"/>
                <w:szCs w:val="20"/>
              </w:rPr>
            </w:pPr>
          </w:p>
        </w:tc>
        <w:tc>
          <w:tcPr>
            <w:tcW w:w="4678" w:type="dxa"/>
          </w:tcPr>
          <w:p w14:paraId="5B6098D4" w14:textId="7A69CE6D" w:rsidR="00E5211A" w:rsidRPr="00BE6EED" w:rsidRDefault="008C5668" w:rsidP="0064201C">
            <w:pPr>
              <w:pStyle w:val="Body"/>
              <w:spacing w:after="100" w:line="240" w:lineRule="auto"/>
              <w:jc w:val="both"/>
              <w:rPr>
                <w:rFonts w:ascii="Arial" w:hAnsi="Arial" w:cs="Arial"/>
                <w:i/>
                <w:sz w:val="20"/>
                <w:szCs w:val="20"/>
              </w:rPr>
            </w:pPr>
            <w:r w:rsidRPr="008C5668">
              <w:rPr>
                <w:rFonts w:ascii="Arial" w:hAnsi="Arial" w:cs="Arial"/>
                <w:i/>
                <w:sz w:val="20"/>
                <w:szCs w:val="20"/>
              </w:rPr>
              <w:t>To be submitted together with this form and submitted via email as per the tender information.</w:t>
            </w:r>
          </w:p>
        </w:tc>
      </w:tr>
      <w:tr w:rsidR="00A3380C" w14:paraId="43179020" w14:textId="77777777" w:rsidTr="005162F6">
        <w:tc>
          <w:tcPr>
            <w:tcW w:w="4106" w:type="dxa"/>
          </w:tcPr>
          <w:p w14:paraId="60EA05EE" w14:textId="29D734A5" w:rsidR="00A3380C" w:rsidRPr="0039118D" w:rsidRDefault="00BE6EED" w:rsidP="0064201C">
            <w:pPr>
              <w:pStyle w:val="Body"/>
              <w:spacing w:after="100" w:line="240" w:lineRule="auto"/>
              <w:jc w:val="both"/>
              <w:rPr>
                <w:rFonts w:ascii="Arial" w:hAnsi="Arial" w:cs="Arial"/>
                <w:sz w:val="20"/>
                <w:szCs w:val="20"/>
              </w:rPr>
            </w:pPr>
            <w:r w:rsidRPr="0039118D">
              <w:rPr>
                <w:rFonts w:ascii="Arial" w:hAnsi="Arial" w:cs="Arial"/>
                <w:sz w:val="20"/>
                <w:szCs w:val="20"/>
              </w:rPr>
              <w:t xml:space="preserve">Minimum 3 years of experience in the market providing </w:t>
            </w:r>
            <w:r w:rsidR="00C969D5" w:rsidRPr="0039118D">
              <w:rPr>
                <w:rFonts w:ascii="Arial" w:hAnsi="Arial" w:cs="Arial"/>
                <w:sz w:val="20"/>
                <w:szCs w:val="20"/>
              </w:rPr>
              <w:t>Interpretation and Translation</w:t>
            </w:r>
            <w:r w:rsidRPr="0039118D">
              <w:rPr>
                <w:rFonts w:ascii="Arial" w:hAnsi="Arial" w:cs="Arial"/>
                <w:sz w:val="20"/>
                <w:szCs w:val="20"/>
              </w:rPr>
              <w:t xml:space="preserve"> services</w:t>
            </w:r>
          </w:p>
        </w:tc>
        <w:tc>
          <w:tcPr>
            <w:tcW w:w="992" w:type="dxa"/>
          </w:tcPr>
          <w:p w14:paraId="0CF26D6E" w14:textId="77777777" w:rsidR="00A3380C" w:rsidRDefault="00A3380C" w:rsidP="0064201C">
            <w:pPr>
              <w:pStyle w:val="Body"/>
              <w:spacing w:after="100" w:line="240" w:lineRule="auto"/>
              <w:jc w:val="both"/>
              <w:rPr>
                <w:rFonts w:ascii="Arial" w:hAnsi="Arial" w:cs="Arial"/>
                <w:b/>
                <w:sz w:val="20"/>
                <w:szCs w:val="20"/>
              </w:rPr>
            </w:pPr>
          </w:p>
        </w:tc>
        <w:tc>
          <w:tcPr>
            <w:tcW w:w="4678" w:type="dxa"/>
          </w:tcPr>
          <w:p w14:paraId="4B5CD300" w14:textId="77777777" w:rsidR="00A3380C" w:rsidRPr="00BE6EED" w:rsidRDefault="00BE6EED" w:rsidP="0064201C">
            <w:pPr>
              <w:pStyle w:val="Body"/>
              <w:spacing w:after="100" w:line="240" w:lineRule="auto"/>
              <w:jc w:val="both"/>
              <w:rPr>
                <w:rFonts w:ascii="Arial" w:hAnsi="Arial" w:cs="Arial"/>
                <w:i/>
                <w:sz w:val="20"/>
                <w:szCs w:val="20"/>
              </w:rPr>
            </w:pPr>
            <w:r w:rsidRPr="00BE6EED">
              <w:rPr>
                <w:rFonts w:ascii="Arial" w:hAnsi="Arial" w:cs="Arial"/>
                <w:i/>
                <w:sz w:val="20"/>
                <w:szCs w:val="20"/>
              </w:rPr>
              <w:t>To be submitted together with this form and submitted via email as per the tender information.</w:t>
            </w:r>
          </w:p>
        </w:tc>
      </w:tr>
      <w:tr w:rsidR="00A3380C" w14:paraId="51E97E5F" w14:textId="77777777" w:rsidTr="005162F6">
        <w:tc>
          <w:tcPr>
            <w:tcW w:w="4106" w:type="dxa"/>
          </w:tcPr>
          <w:p w14:paraId="7A00EF64" w14:textId="775A5718" w:rsidR="00A3380C" w:rsidRPr="0039118D" w:rsidRDefault="00BE6EED" w:rsidP="0064201C">
            <w:pPr>
              <w:pStyle w:val="Body"/>
              <w:spacing w:after="100" w:line="240" w:lineRule="auto"/>
              <w:jc w:val="both"/>
              <w:rPr>
                <w:rFonts w:ascii="Arial" w:hAnsi="Arial" w:cs="Arial"/>
                <w:sz w:val="20"/>
                <w:szCs w:val="20"/>
              </w:rPr>
            </w:pPr>
            <w:r w:rsidRPr="0039118D">
              <w:rPr>
                <w:rFonts w:ascii="Arial" w:hAnsi="Arial" w:cs="Arial"/>
                <w:sz w:val="20"/>
                <w:szCs w:val="20"/>
              </w:rPr>
              <w:t xml:space="preserve">Provision of clientele list with minimum of </w:t>
            </w:r>
            <w:r w:rsidR="00E360F5" w:rsidRPr="0039118D">
              <w:rPr>
                <w:rFonts w:ascii="Arial" w:hAnsi="Arial" w:cs="Arial"/>
                <w:sz w:val="20"/>
                <w:szCs w:val="20"/>
              </w:rPr>
              <w:t>3</w:t>
            </w:r>
            <w:r w:rsidRPr="0039118D">
              <w:rPr>
                <w:rFonts w:ascii="Arial" w:hAnsi="Arial" w:cs="Arial"/>
                <w:sz w:val="20"/>
                <w:szCs w:val="20"/>
              </w:rPr>
              <w:t xml:space="preserve"> references</w:t>
            </w:r>
            <w:r w:rsidR="00A1556B" w:rsidRPr="0039118D">
              <w:rPr>
                <w:rFonts w:ascii="Arial" w:hAnsi="Arial" w:cs="Arial"/>
                <w:sz w:val="20"/>
                <w:szCs w:val="20"/>
              </w:rPr>
              <w:t>, confirming satisfactory service delivery</w:t>
            </w:r>
            <w:r w:rsidR="002361A1" w:rsidRPr="0039118D">
              <w:rPr>
                <w:rFonts w:ascii="Arial" w:hAnsi="Arial" w:cs="Arial"/>
                <w:sz w:val="20"/>
                <w:szCs w:val="20"/>
              </w:rPr>
              <w:t xml:space="preserve"> and among which </w:t>
            </w:r>
            <w:r w:rsidR="00A85DF8" w:rsidRPr="0039118D">
              <w:rPr>
                <w:rFonts w:ascii="Arial" w:hAnsi="Arial" w:cs="Arial"/>
                <w:sz w:val="20"/>
                <w:szCs w:val="20"/>
              </w:rPr>
              <w:t>at least 1 is from a similar international corporate client or institution</w:t>
            </w:r>
          </w:p>
        </w:tc>
        <w:tc>
          <w:tcPr>
            <w:tcW w:w="992" w:type="dxa"/>
          </w:tcPr>
          <w:p w14:paraId="10ECD262" w14:textId="77777777" w:rsidR="00A3380C" w:rsidRDefault="00A3380C" w:rsidP="0064201C">
            <w:pPr>
              <w:pStyle w:val="Body"/>
              <w:spacing w:after="100" w:line="240" w:lineRule="auto"/>
              <w:jc w:val="both"/>
              <w:rPr>
                <w:rFonts w:ascii="Arial" w:hAnsi="Arial" w:cs="Arial"/>
                <w:b/>
                <w:sz w:val="20"/>
                <w:szCs w:val="20"/>
              </w:rPr>
            </w:pPr>
          </w:p>
        </w:tc>
        <w:tc>
          <w:tcPr>
            <w:tcW w:w="4678" w:type="dxa"/>
          </w:tcPr>
          <w:p w14:paraId="684FA13D" w14:textId="77777777" w:rsidR="00A3380C" w:rsidRPr="00BE6EED" w:rsidRDefault="00BE6EED" w:rsidP="0064201C">
            <w:pPr>
              <w:pStyle w:val="Body"/>
              <w:spacing w:after="100" w:line="240" w:lineRule="auto"/>
              <w:jc w:val="both"/>
              <w:rPr>
                <w:rFonts w:ascii="Arial" w:hAnsi="Arial" w:cs="Arial"/>
                <w:i/>
                <w:sz w:val="20"/>
                <w:szCs w:val="20"/>
              </w:rPr>
            </w:pPr>
            <w:r w:rsidRPr="00BE6EED">
              <w:rPr>
                <w:rFonts w:ascii="Arial" w:hAnsi="Arial" w:cs="Arial"/>
                <w:i/>
                <w:sz w:val="20"/>
                <w:szCs w:val="20"/>
              </w:rPr>
              <w:t>To be submitted together with this form and submitted via email as per the tender information.</w:t>
            </w:r>
          </w:p>
        </w:tc>
      </w:tr>
      <w:tr w:rsidR="00A3380C" w14:paraId="7CD096CB" w14:textId="77777777" w:rsidTr="005162F6">
        <w:tc>
          <w:tcPr>
            <w:tcW w:w="4106" w:type="dxa"/>
          </w:tcPr>
          <w:p w14:paraId="2D55BCF5" w14:textId="32441168" w:rsidR="00A3380C" w:rsidRPr="0039118D" w:rsidRDefault="00BE6EED" w:rsidP="00A1556B">
            <w:pPr>
              <w:jc w:val="both"/>
              <w:rPr>
                <w:rFonts w:ascii="Arial" w:hAnsi="Arial" w:cs="Arial"/>
                <w:color w:val="000000"/>
                <w:sz w:val="20"/>
                <w:szCs w:val="20"/>
                <w:u w:color="000000"/>
              </w:rPr>
            </w:pPr>
            <w:r w:rsidRPr="0039118D">
              <w:rPr>
                <w:rFonts w:ascii="Arial" w:hAnsi="Arial" w:cs="Arial"/>
                <w:color w:val="000000"/>
                <w:sz w:val="20"/>
                <w:szCs w:val="20"/>
                <w:u w:color="000000"/>
              </w:rPr>
              <w:t xml:space="preserve">Ability to designate experienced staff members to handle all </w:t>
            </w:r>
            <w:r w:rsidR="001D2ABB">
              <w:rPr>
                <w:rFonts w:ascii="Arial" w:hAnsi="Arial" w:cs="Arial"/>
                <w:color w:val="000000"/>
                <w:sz w:val="20"/>
                <w:szCs w:val="20"/>
                <w:u w:color="000000"/>
              </w:rPr>
              <w:t>Plan International</w:t>
            </w:r>
            <w:r w:rsidRPr="0039118D">
              <w:rPr>
                <w:rFonts w:ascii="Arial" w:hAnsi="Arial" w:cs="Arial"/>
                <w:color w:val="000000"/>
                <w:sz w:val="20"/>
                <w:szCs w:val="20"/>
                <w:u w:color="000000"/>
              </w:rPr>
              <w:t xml:space="preserve"> requests for </w:t>
            </w:r>
            <w:r w:rsidR="004130D3" w:rsidRPr="0039118D">
              <w:rPr>
                <w:rFonts w:ascii="Arial" w:hAnsi="Arial" w:cs="Arial"/>
                <w:color w:val="000000"/>
                <w:sz w:val="20"/>
                <w:szCs w:val="20"/>
                <w:u w:color="000000"/>
              </w:rPr>
              <w:t>interpretation</w:t>
            </w:r>
            <w:r w:rsidR="00244502" w:rsidRPr="0039118D">
              <w:rPr>
                <w:rFonts w:ascii="Arial" w:hAnsi="Arial" w:cs="Arial"/>
                <w:color w:val="000000"/>
                <w:sz w:val="20"/>
                <w:szCs w:val="20"/>
                <w:u w:color="000000"/>
              </w:rPr>
              <w:t xml:space="preserve"> with CVs attached</w:t>
            </w:r>
          </w:p>
        </w:tc>
        <w:tc>
          <w:tcPr>
            <w:tcW w:w="992" w:type="dxa"/>
          </w:tcPr>
          <w:p w14:paraId="4D3EBBB9" w14:textId="77777777" w:rsidR="00A3380C" w:rsidRDefault="00A3380C" w:rsidP="00A3380C">
            <w:pPr>
              <w:pStyle w:val="Body"/>
              <w:spacing w:after="100" w:line="240" w:lineRule="auto"/>
              <w:jc w:val="both"/>
              <w:rPr>
                <w:rFonts w:ascii="Arial" w:hAnsi="Arial" w:cs="Arial"/>
                <w:b/>
                <w:sz w:val="20"/>
                <w:szCs w:val="20"/>
              </w:rPr>
            </w:pPr>
          </w:p>
        </w:tc>
        <w:tc>
          <w:tcPr>
            <w:tcW w:w="4678" w:type="dxa"/>
          </w:tcPr>
          <w:p w14:paraId="7AB4954D" w14:textId="77777777" w:rsidR="00A3380C" w:rsidRPr="00BE6EED" w:rsidRDefault="00BE6EED" w:rsidP="00A3380C">
            <w:pPr>
              <w:pStyle w:val="Body"/>
              <w:spacing w:after="100" w:line="240" w:lineRule="auto"/>
              <w:jc w:val="both"/>
              <w:rPr>
                <w:rFonts w:ascii="Arial" w:hAnsi="Arial" w:cs="Arial"/>
                <w:i/>
                <w:sz w:val="20"/>
                <w:szCs w:val="20"/>
              </w:rPr>
            </w:pPr>
            <w:r w:rsidRPr="00BE6EED">
              <w:rPr>
                <w:rFonts w:ascii="Arial" w:hAnsi="Arial" w:cs="Arial"/>
                <w:i/>
                <w:sz w:val="20"/>
                <w:szCs w:val="20"/>
              </w:rPr>
              <w:t>To be submitted together with this form and submitted via email as per the tender information.</w:t>
            </w:r>
          </w:p>
        </w:tc>
      </w:tr>
      <w:tr w:rsidR="00DD5526" w14:paraId="5F9FC06E" w14:textId="77777777" w:rsidTr="005162F6">
        <w:tc>
          <w:tcPr>
            <w:tcW w:w="4106" w:type="dxa"/>
          </w:tcPr>
          <w:p w14:paraId="165B902B" w14:textId="1A8C5D49" w:rsidR="00DD5526" w:rsidRPr="0039118D" w:rsidRDefault="00DD5526" w:rsidP="00A1556B">
            <w:pPr>
              <w:jc w:val="both"/>
              <w:rPr>
                <w:rFonts w:ascii="Arial" w:hAnsi="Arial" w:cs="Arial"/>
                <w:color w:val="000000"/>
                <w:sz w:val="20"/>
                <w:szCs w:val="20"/>
                <w:u w:color="000000"/>
              </w:rPr>
            </w:pPr>
            <w:r w:rsidRPr="0039118D">
              <w:rPr>
                <w:rFonts w:ascii="Arial" w:hAnsi="Arial" w:cs="Arial"/>
                <w:color w:val="000000"/>
                <w:sz w:val="20"/>
                <w:szCs w:val="20"/>
                <w:u w:color="000000"/>
              </w:rPr>
              <w:t xml:space="preserve">Acknowledged </w:t>
            </w:r>
            <w:r w:rsidR="001D2ABB">
              <w:rPr>
                <w:rFonts w:ascii="Arial" w:hAnsi="Arial" w:cs="Arial"/>
                <w:color w:val="000000"/>
                <w:sz w:val="20"/>
                <w:szCs w:val="20"/>
                <w:u w:color="000000"/>
              </w:rPr>
              <w:t xml:space="preserve">Plan International </w:t>
            </w:r>
            <w:r w:rsidRPr="0039118D">
              <w:rPr>
                <w:rFonts w:ascii="Arial" w:hAnsi="Arial" w:cs="Arial"/>
                <w:color w:val="000000"/>
                <w:sz w:val="20"/>
                <w:szCs w:val="20"/>
                <w:u w:color="000000"/>
              </w:rPr>
              <w:t>Data protection clause</w:t>
            </w:r>
          </w:p>
        </w:tc>
        <w:tc>
          <w:tcPr>
            <w:tcW w:w="992" w:type="dxa"/>
          </w:tcPr>
          <w:p w14:paraId="51B6801C" w14:textId="77777777" w:rsidR="00DD5526" w:rsidRDefault="00DD5526" w:rsidP="00A3380C">
            <w:pPr>
              <w:pStyle w:val="Body"/>
              <w:spacing w:after="100" w:line="240" w:lineRule="auto"/>
              <w:jc w:val="both"/>
              <w:rPr>
                <w:rFonts w:ascii="Arial" w:hAnsi="Arial" w:cs="Arial"/>
                <w:b/>
                <w:sz w:val="20"/>
                <w:szCs w:val="20"/>
              </w:rPr>
            </w:pPr>
          </w:p>
        </w:tc>
        <w:tc>
          <w:tcPr>
            <w:tcW w:w="4678" w:type="dxa"/>
          </w:tcPr>
          <w:p w14:paraId="615D9EBE" w14:textId="3B00F7ED" w:rsidR="00DD5526" w:rsidRPr="00BE6EED" w:rsidRDefault="007077A4" w:rsidP="00A3380C">
            <w:pPr>
              <w:pStyle w:val="Body"/>
              <w:spacing w:after="100" w:line="240" w:lineRule="auto"/>
              <w:jc w:val="both"/>
              <w:rPr>
                <w:rFonts w:ascii="Arial" w:hAnsi="Arial" w:cs="Arial"/>
                <w:i/>
                <w:sz w:val="20"/>
                <w:szCs w:val="20"/>
              </w:rPr>
            </w:pPr>
            <w:r w:rsidRPr="007077A4">
              <w:rPr>
                <w:rFonts w:ascii="Arial" w:hAnsi="Arial" w:cs="Arial"/>
                <w:i/>
                <w:sz w:val="20"/>
                <w:szCs w:val="20"/>
              </w:rPr>
              <w:t>To be submitted together with this form and submitted via email as per the tender information.</w:t>
            </w:r>
          </w:p>
        </w:tc>
      </w:tr>
      <w:tr w:rsidR="00DD5526" w14:paraId="5161C023" w14:textId="77777777" w:rsidTr="005162F6">
        <w:tc>
          <w:tcPr>
            <w:tcW w:w="4106" w:type="dxa"/>
          </w:tcPr>
          <w:p w14:paraId="081D58EA" w14:textId="730C85AC" w:rsidR="00DD5526" w:rsidRPr="0039118D" w:rsidRDefault="00C57A2F" w:rsidP="00A1556B">
            <w:pPr>
              <w:jc w:val="both"/>
              <w:rPr>
                <w:rFonts w:ascii="Arial" w:hAnsi="Arial" w:cs="Arial"/>
                <w:color w:val="000000"/>
                <w:sz w:val="20"/>
                <w:szCs w:val="20"/>
                <w:u w:color="000000"/>
              </w:rPr>
            </w:pPr>
            <w:r w:rsidRPr="0039118D">
              <w:rPr>
                <w:rFonts w:ascii="Arial" w:hAnsi="Arial" w:cs="Arial"/>
                <w:color w:val="000000"/>
                <w:sz w:val="20"/>
                <w:szCs w:val="20"/>
                <w:u w:color="000000"/>
              </w:rPr>
              <w:lastRenderedPageBreak/>
              <w:t>Completed and signed Vendor Registration Form</w:t>
            </w:r>
          </w:p>
        </w:tc>
        <w:tc>
          <w:tcPr>
            <w:tcW w:w="992" w:type="dxa"/>
          </w:tcPr>
          <w:p w14:paraId="68E8B86F" w14:textId="77777777" w:rsidR="00DD5526" w:rsidRDefault="00DD5526" w:rsidP="00A3380C">
            <w:pPr>
              <w:pStyle w:val="Body"/>
              <w:spacing w:after="100" w:line="240" w:lineRule="auto"/>
              <w:jc w:val="both"/>
              <w:rPr>
                <w:rFonts w:ascii="Arial" w:hAnsi="Arial" w:cs="Arial"/>
                <w:b/>
                <w:sz w:val="20"/>
                <w:szCs w:val="20"/>
              </w:rPr>
            </w:pPr>
          </w:p>
        </w:tc>
        <w:tc>
          <w:tcPr>
            <w:tcW w:w="4678" w:type="dxa"/>
          </w:tcPr>
          <w:p w14:paraId="42F879B4" w14:textId="3083BCC5" w:rsidR="00DD5526" w:rsidRPr="00BE6EED" w:rsidRDefault="007077A4" w:rsidP="00A3380C">
            <w:pPr>
              <w:pStyle w:val="Body"/>
              <w:spacing w:after="100" w:line="240" w:lineRule="auto"/>
              <w:jc w:val="both"/>
              <w:rPr>
                <w:rFonts w:ascii="Arial" w:hAnsi="Arial" w:cs="Arial"/>
                <w:i/>
                <w:sz w:val="20"/>
                <w:szCs w:val="20"/>
              </w:rPr>
            </w:pPr>
            <w:r w:rsidRPr="007077A4">
              <w:rPr>
                <w:rFonts w:ascii="Arial" w:hAnsi="Arial" w:cs="Arial"/>
                <w:i/>
                <w:sz w:val="20"/>
                <w:szCs w:val="20"/>
              </w:rPr>
              <w:t>To be submitted together with this form and submitted via email as per the tender information.</w:t>
            </w:r>
          </w:p>
        </w:tc>
      </w:tr>
    </w:tbl>
    <w:p w14:paraId="416EA6C1" w14:textId="0E311AC2" w:rsidR="0064201C" w:rsidRDefault="0064201C" w:rsidP="001B2AFE">
      <w:pPr>
        <w:pStyle w:val="Body"/>
        <w:spacing w:after="100" w:line="240" w:lineRule="auto"/>
        <w:jc w:val="both"/>
        <w:rPr>
          <w:rFonts w:ascii="Arial" w:hAnsi="Arial" w:cs="Arial"/>
          <w:sz w:val="20"/>
          <w:szCs w:val="20"/>
        </w:rPr>
      </w:pPr>
    </w:p>
    <w:p w14:paraId="7E8F0B46" w14:textId="77777777" w:rsidR="00BF5FCB" w:rsidRDefault="00C969D5" w:rsidP="001B2AFE">
      <w:pPr>
        <w:pStyle w:val="Body"/>
        <w:spacing w:after="100" w:line="240" w:lineRule="auto"/>
        <w:jc w:val="both"/>
        <w:rPr>
          <w:rFonts w:ascii="Arial" w:hAnsi="Arial" w:cs="Arial"/>
          <w:sz w:val="20"/>
          <w:szCs w:val="20"/>
        </w:rPr>
      </w:pPr>
      <w:r w:rsidRPr="00BF5FCB">
        <w:rPr>
          <w:rFonts w:ascii="Arial" w:hAnsi="Arial" w:cs="Arial"/>
          <w:b/>
          <w:bCs/>
          <w:sz w:val="20"/>
          <w:szCs w:val="20"/>
        </w:rPr>
        <w:t>PROVISION OF SERVICES</w:t>
      </w:r>
      <w:r w:rsidRPr="00C969D5">
        <w:rPr>
          <w:rFonts w:ascii="Arial" w:hAnsi="Arial" w:cs="Arial"/>
          <w:sz w:val="20"/>
          <w:szCs w:val="20"/>
        </w:rPr>
        <w:t xml:space="preserve"> </w:t>
      </w:r>
    </w:p>
    <w:p w14:paraId="6E6E53D0" w14:textId="77777777" w:rsidR="00BF5FCB" w:rsidRDefault="00C969D5" w:rsidP="001B2AFE">
      <w:pPr>
        <w:pStyle w:val="Body"/>
        <w:spacing w:after="100" w:line="240" w:lineRule="auto"/>
        <w:jc w:val="both"/>
        <w:rPr>
          <w:rFonts w:ascii="Arial" w:hAnsi="Arial" w:cs="Arial"/>
          <w:sz w:val="20"/>
          <w:szCs w:val="20"/>
        </w:rPr>
      </w:pPr>
      <w:r w:rsidRPr="00C969D5">
        <w:rPr>
          <w:rFonts w:ascii="Arial" w:hAnsi="Arial" w:cs="Arial"/>
          <w:sz w:val="20"/>
          <w:szCs w:val="20"/>
        </w:rPr>
        <w:t xml:space="preserve">The following translation services </w:t>
      </w:r>
      <w:r w:rsidR="00BF5FCB">
        <w:rPr>
          <w:rFonts w:ascii="Arial" w:hAnsi="Arial" w:cs="Arial"/>
          <w:sz w:val="20"/>
          <w:szCs w:val="20"/>
        </w:rPr>
        <w:t>are being requested</w:t>
      </w:r>
      <w:r w:rsidRPr="00C969D5">
        <w:rPr>
          <w:rFonts w:ascii="Arial" w:hAnsi="Arial" w:cs="Arial"/>
          <w:sz w:val="20"/>
          <w:szCs w:val="20"/>
        </w:rPr>
        <w:t xml:space="preserve">: </w:t>
      </w:r>
    </w:p>
    <w:p w14:paraId="277357ED" w14:textId="3EF3A215" w:rsidR="00BF5FCB" w:rsidRDefault="00C969D5" w:rsidP="001B2AFE">
      <w:pPr>
        <w:pStyle w:val="Body"/>
        <w:spacing w:after="100" w:line="240" w:lineRule="auto"/>
        <w:jc w:val="both"/>
        <w:rPr>
          <w:rFonts w:ascii="Arial" w:hAnsi="Arial" w:cs="Arial"/>
          <w:sz w:val="20"/>
          <w:szCs w:val="20"/>
        </w:rPr>
      </w:pPr>
      <w:r w:rsidRPr="00C969D5">
        <w:rPr>
          <w:rFonts w:ascii="Arial" w:hAnsi="Arial" w:cs="Arial"/>
          <w:sz w:val="20"/>
          <w:szCs w:val="20"/>
        </w:rPr>
        <w:t xml:space="preserve">1. Consecutive, simultaneous and whispered simultaneous interpretation; · </w:t>
      </w:r>
      <w:r w:rsidRPr="002F3BE6">
        <w:rPr>
          <w:rFonts w:ascii="Arial" w:hAnsi="Arial" w:cs="Arial"/>
          <w:sz w:val="20"/>
          <w:szCs w:val="20"/>
        </w:rPr>
        <w:t>E</w:t>
      </w:r>
      <w:r w:rsidR="003D79A5">
        <w:rPr>
          <w:rFonts w:ascii="Arial" w:hAnsi="Arial" w:cs="Arial"/>
          <w:sz w:val="20"/>
          <w:szCs w:val="20"/>
        </w:rPr>
        <w:t>nglish</w:t>
      </w:r>
      <w:r w:rsidRPr="002F3BE6">
        <w:rPr>
          <w:rFonts w:ascii="Arial" w:hAnsi="Arial" w:cs="Arial"/>
          <w:sz w:val="20"/>
          <w:szCs w:val="20"/>
        </w:rPr>
        <w:t>-</w:t>
      </w:r>
      <w:r w:rsidR="00522383" w:rsidRPr="002F3BE6">
        <w:rPr>
          <w:rFonts w:ascii="Arial" w:hAnsi="Arial" w:cs="Arial"/>
          <w:sz w:val="20"/>
          <w:szCs w:val="20"/>
        </w:rPr>
        <w:t>U</w:t>
      </w:r>
      <w:r w:rsidR="00522383">
        <w:rPr>
          <w:rFonts w:ascii="Arial" w:hAnsi="Arial" w:cs="Arial"/>
          <w:sz w:val="20"/>
          <w:szCs w:val="20"/>
        </w:rPr>
        <w:t>krainian</w:t>
      </w:r>
      <w:r w:rsidR="00BF5FCB">
        <w:rPr>
          <w:rFonts w:ascii="Arial" w:hAnsi="Arial" w:cs="Arial"/>
          <w:sz w:val="20"/>
          <w:szCs w:val="20"/>
        </w:rPr>
        <w:t xml:space="preserve"> </w:t>
      </w:r>
      <w:r w:rsidRPr="00C969D5">
        <w:rPr>
          <w:rFonts w:ascii="Arial" w:hAnsi="Arial" w:cs="Arial"/>
          <w:sz w:val="20"/>
          <w:szCs w:val="20"/>
        </w:rPr>
        <w:t xml:space="preserve">and vice-versa </w:t>
      </w:r>
    </w:p>
    <w:p w14:paraId="2E8793E6" w14:textId="7EB64E9B" w:rsidR="00B77FB4" w:rsidRDefault="00C969D5" w:rsidP="001B2AFE">
      <w:pPr>
        <w:pStyle w:val="Body"/>
        <w:spacing w:after="100" w:line="240" w:lineRule="auto"/>
        <w:jc w:val="both"/>
        <w:rPr>
          <w:rFonts w:ascii="Arial" w:hAnsi="Arial" w:cs="Arial"/>
          <w:sz w:val="20"/>
          <w:szCs w:val="20"/>
        </w:rPr>
      </w:pPr>
      <w:r w:rsidRPr="00C969D5">
        <w:rPr>
          <w:rFonts w:ascii="Arial" w:hAnsi="Arial" w:cs="Arial"/>
          <w:sz w:val="20"/>
          <w:szCs w:val="20"/>
        </w:rPr>
        <w:t xml:space="preserve">2. Written translation, including basic spellchecking and proofreading: · </w:t>
      </w:r>
      <w:r w:rsidR="00522383" w:rsidRPr="002F3BE6">
        <w:rPr>
          <w:rFonts w:ascii="Arial" w:hAnsi="Arial" w:cs="Arial"/>
          <w:sz w:val="20"/>
          <w:szCs w:val="20"/>
        </w:rPr>
        <w:t>E</w:t>
      </w:r>
      <w:r w:rsidR="00522383">
        <w:rPr>
          <w:rFonts w:ascii="Arial" w:hAnsi="Arial" w:cs="Arial"/>
          <w:sz w:val="20"/>
          <w:szCs w:val="20"/>
        </w:rPr>
        <w:t>nglish</w:t>
      </w:r>
      <w:r w:rsidR="00522383" w:rsidRPr="002F3BE6">
        <w:rPr>
          <w:rFonts w:ascii="Arial" w:hAnsi="Arial" w:cs="Arial"/>
          <w:sz w:val="20"/>
          <w:szCs w:val="20"/>
        </w:rPr>
        <w:t>-U</w:t>
      </w:r>
      <w:r w:rsidR="00522383">
        <w:rPr>
          <w:rFonts w:ascii="Arial" w:hAnsi="Arial" w:cs="Arial"/>
          <w:sz w:val="20"/>
          <w:szCs w:val="20"/>
        </w:rPr>
        <w:t xml:space="preserve">krainian </w:t>
      </w:r>
      <w:r w:rsidR="002F3BE6" w:rsidRPr="00C969D5">
        <w:rPr>
          <w:rFonts w:ascii="Arial" w:hAnsi="Arial" w:cs="Arial"/>
          <w:sz w:val="20"/>
          <w:szCs w:val="20"/>
        </w:rPr>
        <w:t xml:space="preserve">and vice-versa </w:t>
      </w:r>
    </w:p>
    <w:p w14:paraId="34F9FEAE" w14:textId="2EF3B404" w:rsidR="00BF5FCB" w:rsidRDefault="00C969D5" w:rsidP="001B2AFE">
      <w:pPr>
        <w:pStyle w:val="Body"/>
        <w:spacing w:after="100" w:line="240" w:lineRule="auto"/>
        <w:jc w:val="both"/>
        <w:rPr>
          <w:rFonts w:ascii="Arial" w:hAnsi="Arial" w:cs="Arial"/>
          <w:sz w:val="20"/>
          <w:szCs w:val="20"/>
          <w:lang w:val="uk-UA"/>
        </w:rPr>
      </w:pPr>
      <w:r w:rsidRPr="00C969D5">
        <w:rPr>
          <w:rFonts w:ascii="Arial" w:hAnsi="Arial" w:cs="Arial"/>
          <w:sz w:val="20"/>
          <w:szCs w:val="20"/>
        </w:rPr>
        <w:t>3. Desktop publishing services</w:t>
      </w:r>
      <w:r w:rsidR="0039118D">
        <w:rPr>
          <w:rFonts w:ascii="Arial" w:hAnsi="Arial" w:cs="Arial"/>
          <w:sz w:val="20"/>
          <w:szCs w:val="20"/>
        </w:rPr>
        <w:t xml:space="preserve"> </w:t>
      </w:r>
      <w:r w:rsidRPr="00C969D5">
        <w:rPr>
          <w:rFonts w:ascii="Arial" w:hAnsi="Arial" w:cs="Arial"/>
          <w:sz w:val="20"/>
          <w:szCs w:val="20"/>
        </w:rPr>
        <w:t>–</w:t>
      </w:r>
      <w:r w:rsidR="0039118D">
        <w:rPr>
          <w:rFonts w:ascii="Arial" w:hAnsi="Arial" w:cs="Arial"/>
          <w:sz w:val="20"/>
          <w:szCs w:val="20"/>
        </w:rPr>
        <w:t xml:space="preserve"> </w:t>
      </w:r>
      <w:r w:rsidRPr="00C969D5">
        <w:rPr>
          <w:rFonts w:ascii="Arial" w:hAnsi="Arial" w:cs="Arial"/>
          <w:sz w:val="20"/>
          <w:szCs w:val="20"/>
        </w:rPr>
        <w:t xml:space="preserve">for complex graphic documents where such operations as scanning, image processing, page layout, graphic design are required to ensure the original document format is followed in the target document. </w:t>
      </w:r>
    </w:p>
    <w:p w14:paraId="00AB680E" w14:textId="3DB23B6C" w:rsidR="004662E7" w:rsidRPr="004662E7" w:rsidRDefault="004662E7" w:rsidP="001B2AFE">
      <w:pPr>
        <w:pStyle w:val="Body"/>
        <w:spacing w:after="100" w:line="240" w:lineRule="auto"/>
        <w:jc w:val="both"/>
        <w:rPr>
          <w:rFonts w:ascii="Arial" w:hAnsi="Arial" w:cs="Arial"/>
          <w:sz w:val="20"/>
          <w:szCs w:val="20"/>
          <w:lang w:val="en-GB"/>
        </w:rPr>
      </w:pPr>
      <w:r>
        <w:rPr>
          <w:rFonts w:ascii="Arial" w:hAnsi="Arial" w:cs="Arial"/>
          <w:sz w:val="20"/>
          <w:szCs w:val="20"/>
          <w:lang w:val="uk-UA"/>
        </w:rPr>
        <w:t xml:space="preserve">4. </w:t>
      </w:r>
      <w:r>
        <w:rPr>
          <w:rFonts w:ascii="Arial" w:hAnsi="Arial" w:cs="Arial"/>
          <w:sz w:val="20"/>
          <w:szCs w:val="20"/>
          <w:lang w:val="en-GB"/>
        </w:rPr>
        <w:t>Providing equipment and technical support for translation services.</w:t>
      </w:r>
    </w:p>
    <w:p w14:paraId="669A54A6" w14:textId="77777777" w:rsidR="00BF5FCB" w:rsidRDefault="00C969D5" w:rsidP="001B2AFE">
      <w:pPr>
        <w:pStyle w:val="Body"/>
        <w:spacing w:after="100" w:line="240" w:lineRule="auto"/>
        <w:jc w:val="both"/>
        <w:rPr>
          <w:rFonts w:ascii="Arial" w:hAnsi="Arial" w:cs="Arial"/>
          <w:sz w:val="20"/>
          <w:szCs w:val="20"/>
        </w:rPr>
      </w:pPr>
      <w:r w:rsidRPr="00C969D5">
        <w:rPr>
          <w:rFonts w:ascii="Arial" w:hAnsi="Arial" w:cs="Arial"/>
          <w:sz w:val="20"/>
          <w:szCs w:val="20"/>
        </w:rPr>
        <w:t xml:space="preserve">Agreed rules for text quantification: </w:t>
      </w:r>
    </w:p>
    <w:p w14:paraId="3E0E520B" w14:textId="4BB8DD17" w:rsidR="00BF5FCB" w:rsidRDefault="00C969D5" w:rsidP="001B2AFE">
      <w:pPr>
        <w:pStyle w:val="Body"/>
        <w:spacing w:after="100" w:line="240" w:lineRule="auto"/>
        <w:jc w:val="both"/>
        <w:rPr>
          <w:rFonts w:ascii="Arial" w:hAnsi="Arial" w:cs="Arial"/>
          <w:sz w:val="20"/>
          <w:szCs w:val="20"/>
        </w:rPr>
      </w:pPr>
      <w:r w:rsidRPr="00C969D5">
        <w:rPr>
          <w:rFonts w:ascii="Arial" w:hAnsi="Arial" w:cs="Arial"/>
          <w:sz w:val="20"/>
          <w:szCs w:val="20"/>
        </w:rPr>
        <w:t xml:space="preserve">a. Editable electronic documents (Power Point *.ppt, Word *.doc(x), Rich Text Format *.rtf, Excel *.xls(s), Notepad *.txt, InDesign *.indd, HyperText Markup Language *.html) will be quantified and processed based on the standard </w:t>
      </w:r>
      <w:r w:rsidRPr="001D2ABB">
        <w:rPr>
          <w:rFonts w:ascii="Arial" w:hAnsi="Arial" w:cs="Arial"/>
          <w:b/>
          <w:bCs/>
          <w:sz w:val="20"/>
          <w:szCs w:val="20"/>
        </w:rPr>
        <w:t>1</w:t>
      </w:r>
      <w:r w:rsidR="00DB5CA3" w:rsidRPr="001D2ABB">
        <w:rPr>
          <w:rFonts w:ascii="Arial" w:hAnsi="Arial" w:cs="Arial"/>
          <w:b/>
          <w:bCs/>
          <w:sz w:val="20"/>
          <w:szCs w:val="20"/>
        </w:rPr>
        <w:t>,</w:t>
      </w:r>
      <w:r w:rsidRPr="001D2ABB">
        <w:rPr>
          <w:rFonts w:ascii="Arial" w:hAnsi="Arial" w:cs="Arial"/>
          <w:b/>
          <w:bCs/>
          <w:sz w:val="20"/>
          <w:szCs w:val="20"/>
        </w:rPr>
        <w:t>800 characters conventional page (without spaces</w:t>
      </w:r>
      <w:r w:rsidRPr="00C969D5">
        <w:rPr>
          <w:rFonts w:ascii="Arial" w:hAnsi="Arial" w:cs="Arial"/>
          <w:sz w:val="20"/>
          <w:szCs w:val="20"/>
        </w:rPr>
        <w:t xml:space="preserve">) in the source document, including textboxes, </w:t>
      </w:r>
      <w:r w:rsidR="001D2ABB" w:rsidRPr="00C969D5">
        <w:rPr>
          <w:rFonts w:ascii="Arial" w:hAnsi="Arial" w:cs="Arial"/>
          <w:sz w:val="20"/>
          <w:szCs w:val="20"/>
        </w:rPr>
        <w:t>footnotes,</w:t>
      </w:r>
      <w:r w:rsidRPr="00C969D5">
        <w:rPr>
          <w:rFonts w:ascii="Arial" w:hAnsi="Arial" w:cs="Arial"/>
          <w:sz w:val="20"/>
          <w:szCs w:val="20"/>
        </w:rPr>
        <w:t xml:space="preserve"> and endnotes of source text. </w:t>
      </w:r>
    </w:p>
    <w:p w14:paraId="0EF9B517" w14:textId="5B7DDB4B" w:rsidR="00BF5FCB" w:rsidRDefault="00C969D5" w:rsidP="001B2AFE">
      <w:pPr>
        <w:pStyle w:val="Body"/>
        <w:spacing w:after="100" w:line="240" w:lineRule="auto"/>
        <w:jc w:val="both"/>
        <w:rPr>
          <w:rFonts w:ascii="Arial" w:hAnsi="Arial" w:cs="Arial"/>
          <w:sz w:val="20"/>
          <w:szCs w:val="20"/>
        </w:rPr>
      </w:pPr>
      <w:r w:rsidRPr="00C969D5">
        <w:rPr>
          <w:rFonts w:ascii="Arial" w:hAnsi="Arial" w:cs="Arial"/>
          <w:sz w:val="20"/>
          <w:szCs w:val="20"/>
        </w:rPr>
        <w:t>b. The text contained in source non-editable electronic documents such as scanned Adobe PDF files, image files, other non-editable file formats which require document recognition and conversion into editable formats before translating, will be quantified for invoicing purposes based on the standard 1</w:t>
      </w:r>
      <w:r w:rsidR="00E50AA4">
        <w:rPr>
          <w:rFonts w:ascii="Arial" w:hAnsi="Arial" w:cs="Arial"/>
          <w:sz w:val="20"/>
          <w:szCs w:val="20"/>
        </w:rPr>
        <w:t>,</w:t>
      </w:r>
      <w:r w:rsidRPr="00C969D5">
        <w:rPr>
          <w:rFonts w:ascii="Arial" w:hAnsi="Arial" w:cs="Arial"/>
          <w:sz w:val="20"/>
          <w:szCs w:val="20"/>
        </w:rPr>
        <w:t xml:space="preserve">800 characters conventional page (without spaces) in the target (translated) document, including textboxes, footnotes and endnotes of source text. </w:t>
      </w:r>
    </w:p>
    <w:p w14:paraId="782E9BCC" w14:textId="77777777" w:rsidR="00BF5FCB" w:rsidRDefault="00C969D5" w:rsidP="001B2AFE">
      <w:pPr>
        <w:pStyle w:val="Body"/>
        <w:spacing w:after="100" w:line="240" w:lineRule="auto"/>
        <w:jc w:val="both"/>
        <w:rPr>
          <w:rFonts w:ascii="Arial" w:hAnsi="Arial" w:cs="Arial"/>
          <w:sz w:val="20"/>
          <w:szCs w:val="20"/>
        </w:rPr>
      </w:pPr>
      <w:r w:rsidRPr="00C969D5">
        <w:rPr>
          <w:rFonts w:ascii="Arial" w:hAnsi="Arial" w:cs="Arial"/>
          <w:sz w:val="20"/>
          <w:szCs w:val="20"/>
        </w:rPr>
        <w:t xml:space="preserve">c. DTP fees, if any, will be quantified and agreed upon following the order placement, based on the </w:t>
      </w:r>
      <w:r w:rsidR="00BF5FCB">
        <w:rPr>
          <w:rFonts w:ascii="Arial" w:hAnsi="Arial" w:cs="Arial"/>
          <w:sz w:val="20"/>
          <w:szCs w:val="20"/>
        </w:rPr>
        <w:t xml:space="preserve">proposed </w:t>
      </w:r>
      <w:r w:rsidRPr="00C969D5">
        <w:rPr>
          <w:rFonts w:ascii="Arial" w:hAnsi="Arial" w:cs="Arial"/>
          <w:sz w:val="20"/>
          <w:szCs w:val="20"/>
        </w:rPr>
        <w:t xml:space="preserve">per-page DTP services fee. Agreed reference term order execution: - 48 hours (equivalent to two working days) for the orders up to 8 pages; - for larger orders, the term of execution shall be agreed upon by parties considering the specific characteristics of the text, degree of complexity of graphic elements and other execution related aspects. No cancellation fees will be applied by </w:t>
      </w:r>
      <w:r w:rsidR="00BF5FCB">
        <w:rPr>
          <w:rFonts w:ascii="Arial" w:hAnsi="Arial" w:cs="Arial"/>
          <w:sz w:val="20"/>
          <w:szCs w:val="20"/>
        </w:rPr>
        <w:t>Providers</w:t>
      </w:r>
      <w:r w:rsidRPr="00C969D5">
        <w:rPr>
          <w:rFonts w:ascii="Arial" w:hAnsi="Arial" w:cs="Arial"/>
          <w:sz w:val="20"/>
          <w:szCs w:val="20"/>
        </w:rPr>
        <w:t xml:space="preserve">. </w:t>
      </w:r>
    </w:p>
    <w:p w14:paraId="74E47444" w14:textId="77777777" w:rsidR="00200550" w:rsidRDefault="00BF5FCB" w:rsidP="001B2AFE">
      <w:pPr>
        <w:pStyle w:val="Body"/>
        <w:spacing w:after="100" w:line="240" w:lineRule="auto"/>
        <w:jc w:val="both"/>
        <w:rPr>
          <w:rFonts w:ascii="Arial" w:hAnsi="Arial" w:cs="Arial"/>
          <w:sz w:val="20"/>
          <w:szCs w:val="20"/>
        </w:rPr>
      </w:pPr>
      <w:r>
        <w:rPr>
          <w:rFonts w:ascii="Arial" w:hAnsi="Arial" w:cs="Arial"/>
          <w:sz w:val="20"/>
          <w:szCs w:val="20"/>
        </w:rPr>
        <w:t>Payments</w:t>
      </w:r>
      <w:r w:rsidR="00C969D5" w:rsidRPr="00C969D5">
        <w:rPr>
          <w:rFonts w:ascii="Arial" w:hAnsi="Arial" w:cs="Arial"/>
          <w:sz w:val="20"/>
          <w:szCs w:val="20"/>
        </w:rPr>
        <w:t xml:space="preserve"> will be done via bank </w:t>
      </w:r>
      <w:r w:rsidR="00C969D5" w:rsidRPr="00BF6455">
        <w:rPr>
          <w:rFonts w:ascii="Arial" w:hAnsi="Arial" w:cs="Arial"/>
          <w:sz w:val="20"/>
          <w:szCs w:val="20"/>
        </w:rPr>
        <w:t>transfer within 30 calendar</w:t>
      </w:r>
      <w:r w:rsidR="00C969D5" w:rsidRPr="00C969D5">
        <w:rPr>
          <w:rFonts w:ascii="Arial" w:hAnsi="Arial" w:cs="Arial"/>
          <w:sz w:val="20"/>
          <w:szCs w:val="20"/>
        </w:rPr>
        <w:t xml:space="preserve"> days after acceptance of the services, and delivery of the following payment documents to the requesting unit: </w:t>
      </w:r>
    </w:p>
    <w:p w14:paraId="5E63752F" w14:textId="77777777" w:rsidR="00200550" w:rsidRDefault="00C969D5" w:rsidP="001B2AFE">
      <w:pPr>
        <w:pStyle w:val="Body"/>
        <w:spacing w:after="100" w:line="240" w:lineRule="auto"/>
        <w:jc w:val="both"/>
        <w:rPr>
          <w:rFonts w:ascii="Arial" w:hAnsi="Arial" w:cs="Arial"/>
          <w:sz w:val="20"/>
          <w:szCs w:val="20"/>
        </w:rPr>
      </w:pPr>
      <w:r w:rsidRPr="00C969D5">
        <w:rPr>
          <w:rFonts w:ascii="Arial" w:hAnsi="Arial" w:cs="Arial"/>
          <w:sz w:val="20"/>
          <w:szCs w:val="20"/>
        </w:rPr>
        <w:t xml:space="preserve">- original signed and stamped itemized invoice </w:t>
      </w:r>
    </w:p>
    <w:p w14:paraId="3DECA350" w14:textId="77777777" w:rsidR="00200550" w:rsidRDefault="00C969D5" w:rsidP="001B2AFE">
      <w:pPr>
        <w:pStyle w:val="Body"/>
        <w:spacing w:after="100" w:line="240" w:lineRule="auto"/>
        <w:jc w:val="both"/>
        <w:rPr>
          <w:rFonts w:ascii="Arial" w:hAnsi="Arial" w:cs="Arial"/>
          <w:sz w:val="20"/>
          <w:szCs w:val="20"/>
        </w:rPr>
      </w:pPr>
      <w:r w:rsidRPr="00C969D5">
        <w:rPr>
          <w:rFonts w:ascii="Arial" w:hAnsi="Arial" w:cs="Arial"/>
          <w:sz w:val="20"/>
          <w:szCs w:val="20"/>
        </w:rPr>
        <w:t xml:space="preserve">- fiscal bill </w:t>
      </w:r>
    </w:p>
    <w:p w14:paraId="0CDC2B38" w14:textId="289381F0" w:rsidR="00C969D5" w:rsidRDefault="00C969D5" w:rsidP="001B2AFE">
      <w:pPr>
        <w:pStyle w:val="Body"/>
        <w:spacing w:after="100" w:line="240" w:lineRule="auto"/>
        <w:jc w:val="both"/>
        <w:rPr>
          <w:rFonts w:ascii="Arial" w:hAnsi="Arial" w:cs="Arial"/>
          <w:sz w:val="20"/>
          <w:szCs w:val="20"/>
        </w:rPr>
      </w:pPr>
      <w:r w:rsidRPr="00C969D5">
        <w:rPr>
          <w:rFonts w:ascii="Arial" w:hAnsi="Arial" w:cs="Arial"/>
          <w:sz w:val="20"/>
          <w:szCs w:val="20"/>
        </w:rPr>
        <w:t>- any other relevant documents, if any.</w:t>
      </w:r>
    </w:p>
    <w:p w14:paraId="4D001753" w14:textId="77777777" w:rsidR="005162F6" w:rsidRDefault="005162F6" w:rsidP="001B2AFE">
      <w:pPr>
        <w:pStyle w:val="Body"/>
        <w:spacing w:after="100" w:line="240" w:lineRule="auto"/>
        <w:jc w:val="both"/>
        <w:rPr>
          <w:rFonts w:ascii="Arial" w:hAnsi="Arial" w:cs="Arial"/>
          <w:sz w:val="20"/>
          <w:szCs w:val="20"/>
        </w:rPr>
      </w:pPr>
    </w:p>
    <w:p w14:paraId="178BA37F" w14:textId="1EFCC892" w:rsidR="005162F6" w:rsidRDefault="005162F6" w:rsidP="001B2AFE">
      <w:pPr>
        <w:pStyle w:val="Body"/>
        <w:spacing w:after="100" w:line="240" w:lineRule="auto"/>
        <w:jc w:val="both"/>
        <w:rPr>
          <w:rFonts w:ascii="Arial" w:hAnsi="Arial" w:cs="Arial"/>
          <w:sz w:val="20"/>
          <w:szCs w:val="20"/>
        </w:rPr>
      </w:pPr>
      <w:r>
        <w:rPr>
          <w:rFonts w:ascii="Arial" w:hAnsi="Arial" w:cs="Arial"/>
          <w:sz w:val="20"/>
          <w:szCs w:val="20"/>
        </w:rPr>
        <w:t xml:space="preserve">Date of </w:t>
      </w:r>
      <w:r w:rsidR="007B4EA6">
        <w:rPr>
          <w:rFonts w:ascii="Arial" w:hAnsi="Arial" w:cs="Arial"/>
          <w:sz w:val="20"/>
          <w:szCs w:val="20"/>
        </w:rPr>
        <w:t>submission</w:t>
      </w:r>
      <w:r>
        <w:rPr>
          <w:rFonts w:ascii="Arial" w:hAnsi="Arial" w:cs="Arial"/>
          <w:sz w:val="20"/>
          <w:szCs w:val="20"/>
        </w:rPr>
        <w:t>:</w:t>
      </w:r>
    </w:p>
    <w:p w14:paraId="4E4CFC2F" w14:textId="26DAF169" w:rsidR="00036C78" w:rsidRDefault="00036C78" w:rsidP="005162F6">
      <w:pPr>
        <w:widowControl w:val="0"/>
        <w:rPr>
          <w:rFonts w:ascii="Arial" w:hAnsi="Arial" w:cs="Arial"/>
          <w:color w:val="000000"/>
          <w:sz w:val="20"/>
          <w:szCs w:val="20"/>
          <w:u w:color="000000"/>
          <w:lang w:eastAsia="en-GB"/>
        </w:rPr>
      </w:pPr>
    </w:p>
    <w:p w14:paraId="386C2229" w14:textId="6D61BD81" w:rsidR="00036C78" w:rsidRDefault="00036C78" w:rsidP="005162F6">
      <w:pPr>
        <w:widowControl w:val="0"/>
        <w:rPr>
          <w:rFonts w:ascii="Arial" w:hAnsi="Arial" w:cs="Arial"/>
          <w:color w:val="000000"/>
          <w:sz w:val="20"/>
          <w:szCs w:val="20"/>
          <w:u w:color="000000"/>
          <w:lang w:eastAsia="en-GB"/>
        </w:rPr>
      </w:pPr>
      <w:r>
        <w:rPr>
          <w:rFonts w:ascii="Arial" w:hAnsi="Arial" w:cs="Arial"/>
          <w:color w:val="000000"/>
          <w:sz w:val="20"/>
          <w:szCs w:val="20"/>
          <w:u w:color="000000"/>
          <w:lang w:eastAsia="en-GB"/>
        </w:rPr>
        <w:t xml:space="preserve">Name: </w:t>
      </w:r>
      <w:r w:rsidRPr="00036C78">
        <w:rPr>
          <w:rFonts w:ascii="Arial" w:hAnsi="Arial" w:cs="Arial"/>
          <w:color w:val="000000"/>
          <w:sz w:val="20"/>
          <w:szCs w:val="20"/>
          <w:u w:color="000000"/>
          <w:lang w:eastAsia="en-GB"/>
        </w:rPr>
        <w:t>____________________________________</w:t>
      </w:r>
    </w:p>
    <w:p w14:paraId="3F13407E" w14:textId="609E0520" w:rsidR="00036C78" w:rsidRDefault="00036C78" w:rsidP="005162F6">
      <w:pPr>
        <w:widowControl w:val="0"/>
        <w:rPr>
          <w:rFonts w:ascii="Arial" w:hAnsi="Arial" w:cs="Arial"/>
          <w:color w:val="000000"/>
          <w:sz w:val="20"/>
          <w:szCs w:val="20"/>
          <w:u w:color="000000"/>
          <w:lang w:eastAsia="en-GB"/>
        </w:rPr>
      </w:pPr>
    </w:p>
    <w:p w14:paraId="29379749" w14:textId="11E36E42" w:rsidR="00036C78" w:rsidRDefault="00036C78" w:rsidP="005162F6">
      <w:pPr>
        <w:widowControl w:val="0"/>
        <w:rPr>
          <w:rFonts w:ascii="Arial" w:hAnsi="Arial" w:cs="Arial"/>
          <w:color w:val="000000"/>
          <w:sz w:val="20"/>
          <w:szCs w:val="20"/>
          <w:u w:color="000000"/>
          <w:lang w:eastAsia="en-GB"/>
        </w:rPr>
      </w:pPr>
      <w:r>
        <w:rPr>
          <w:rFonts w:ascii="Arial" w:hAnsi="Arial" w:cs="Arial"/>
          <w:color w:val="000000"/>
          <w:sz w:val="20"/>
          <w:szCs w:val="20"/>
          <w:u w:color="000000"/>
          <w:lang w:eastAsia="en-GB"/>
        </w:rPr>
        <w:t xml:space="preserve">In the capacity of: </w:t>
      </w:r>
      <w:r w:rsidRPr="00036C78">
        <w:rPr>
          <w:rFonts w:ascii="Arial" w:hAnsi="Arial" w:cs="Arial"/>
          <w:color w:val="000000"/>
          <w:sz w:val="20"/>
          <w:szCs w:val="20"/>
          <w:u w:color="000000"/>
          <w:lang w:eastAsia="en-GB"/>
        </w:rPr>
        <w:t>____________________________________</w:t>
      </w:r>
    </w:p>
    <w:p w14:paraId="39F5D436" w14:textId="77777777" w:rsidR="00036C78" w:rsidRDefault="00036C78" w:rsidP="005162F6">
      <w:pPr>
        <w:widowControl w:val="0"/>
        <w:rPr>
          <w:rFonts w:ascii="Arial" w:hAnsi="Arial" w:cs="Arial"/>
          <w:color w:val="000000"/>
          <w:sz w:val="20"/>
          <w:szCs w:val="20"/>
          <w:u w:color="000000"/>
          <w:lang w:eastAsia="en-GB"/>
        </w:rPr>
      </w:pPr>
    </w:p>
    <w:p w14:paraId="630BF888" w14:textId="0B0B5F20" w:rsidR="005162F6" w:rsidRPr="003D79A5" w:rsidRDefault="005162F6" w:rsidP="005162F6">
      <w:pPr>
        <w:widowControl w:val="0"/>
        <w:rPr>
          <w:rFonts w:ascii="Arial" w:hAnsi="Arial" w:cs="Arial"/>
          <w:color w:val="000000"/>
          <w:sz w:val="20"/>
          <w:szCs w:val="20"/>
          <w:u w:color="000000"/>
          <w:lang w:val="en-GB" w:eastAsia="en-GB"/>
        </w:rPr>
      </w:pPr>
      <w:r w:rsidRPr="00A3380C">
        <w:rPr>
          <w:rFonts w:ascii="Arial" w:hAnsi="Arial" w:cs="Arial"/>
          <w:color w:val="000000"/>
          <w:sz w:val="20"/>
          <w:szCs w:val="20"/>
          <w:u w:color="000000"/>
          <w:lang w:eastAsia="en-GB"/>
        </w:rPr>
        <w:t xml:space="preserve">Company Name: ____________________________________ </w:t>
      </w:r>
    </w:p>
    <w:p w14:paraId="5D4A587D" w14:textId="77777777" w:rsidR="005162F6" w:rsidRDefault="005162F6" w:rsidP="005162F6">
      <w:pPr>
        <w:pStyle w:val="Body"/>
        <w:spacing w:after="100" w:line="240" w:lineRule="auto"/>
        <w:jc w:val="both"/>
        <w:rPr>
          <w:rFonts w:ascii="Arial" w:hAnsi="Arial" w:cs="Arial"/>
          <w:sz w:val="20"/>
          <w:szCs w:val="20"/>
        </w:rPr>
      </w:pPr>
    </w:p>
    <w:p w14:paraId="0831A082" w14:textId="5A87CDC0" w:rsidR="005162F6" w:rsidRPr="009556CC" w:rsidRDefault="005162F6" w:rsidP="005162F6">
      <w:pPr>
        <w:pStyle w:val="Body"/>
        <w:spacing w:after="100" w:line="240" w:lineRule="auto"/>
        <w:jc w:val="both"/>
        <w:rPr>
          <w:rFonts w:ascii="Arial" w:hAnsi="Arial" w:cs="Arial"/>
          <w:sz w:val="20"/>
          <w:szCs w:val="20"/>
        </w:rPr>
      </w:pPr>
      <w:r>
        <w:rPr>
          <w:rFonts w:ascii="Arial" w:hAnsi="Arial" w:cs="Arial"/>
          <w:sz w:val="20"/>
          <w:szCs w:val="20"/>
        </w:rPr>
        <w:t>Official Stamp of the Company</w:t>
      </w:r>
      <w:r w:rsidR="00036C78">
        <w:rPr>
          <w:rFonts w:ascii="Arial" w:hAnsi="Arial" w:cs="Arial"/>
          <w:sz w:val="20"/>
          <w:szCs w:val="20"/>
        </w:rPr>
        <w:t xml:space="preserve">: </w:t>
      </w:r>
      <w:r>
        <w:rPr>
          <w:rFonts w:ascii="Arial" w:hAnsi="Arial" w:cs="Arial"/>
          <w:sz w:val="20"/>
          <w:szCs w:val="20"/>
        </w:rPr>
        <w:t>____________________________________________</w:t>
      </w:r>
    </w:p>
    <w:sectPr w:rsidR="005162F6" w:rsidRPr="009556CC">
      <w:headerReference w:type="default" r:id="rId10"/>
      <w:footerReference w:type="default" r:id="rId11"/>
      <w:pgSz w:w="11900" w:h="16840"/>
      <w:pgMar w:top="1440" w:right="1440" w:bottom="1440" w:left="1440" w:header="964"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9203C3" w14:textId="77777777" w:rsidR="00FA4D86" w:rsidRDefault="00FA4D86">
      <w:r>
        <w:separator/>
      </w:r>
    </w:p>
  </w:endnote>
  <w:endnote w:type="continuationSeparator" w:id="0">
    <w:p w14:paraId="19C25E2C" w14:textId="77777777" w:rsidR="00FA4D86" w:rsidRDefault="00FA4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66E26" w14:textId="77777777" w:rsidR="00E044F0" w:rsidRDefault="00E044F0">
    <w:pPr>
      <w:pStyle w:val="Footer"/>
      <w:tabs>
        <w:tab w:val="clear" w:pos="9026"/>
        <w:tab w:val="right" w:pos="9000"/>
      </w:tabs>
      <w:jc w:val="right"/>
    </w:pPr>
    <w:r>
      <w:t xml:space="preserve">Page | </w:t>
    </w:r>
    <w:r>
      <w:fldChar w:fldCharType="begin"/>
    </w:r>
    <w:r>
      <w:instrText xml:space="preserve"> PAGE </w:instrText>
    </w:r>
    <w:r>
      <w:fldChar w:fldCharType="separate"/>
    </w:r>
    <w:r w:rsidR="005162F6">
      <w:rPr>
        <w:noProof/>
      </w:rP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F0E09" w14:textId="77777777" w:rsidR="00FA4D86" w:rsidRDefault="00FA4D86">
      <w:r>
        <w:separator/>
      </w:r>
    </w:p>
  </w:footnote>
  <w:footnote w:type="continuationSeparator" w:id="0">
    <w:p w14:paraId="1EEBE1FE" w14:textId="77777777" w:rsidR="00FA4D86" w:rsidRDefault="00FA4D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1C227" w14:textId="63D4646B" w:rsidR="00E044F0" w:rsidRDefault="001D2ABB">
    <w:pPr>
      <w:pStyle w:val="Header"/>
      <w:tabs>
        <w:tab w:val="clear" w:pos="9026"/>
        <w:tab w:val="left" w:pos="5103"/>
        <w:tab w:val="center" w:pos="5670"/>
        <w:tab w:val="right" w:pos="9000"/>
      </w:tabs>
    </w:pPr>
    <w:r>
      <w:rPr>
        <w:rFonts w:ascii="Times New Roman"/>
        <w:noProof/>
        <w:sz w:val="20"/>
      </w:rPr>
      <w:drawing>
        <wp:inline distT="0" distB="0" distL="0" distR="0" wp14:anchorId="661D4F96" wp14:editId="0D830ADB">
          <wp:extent cx="1819064" cy="690372"/>
          <wp:effectExtent l="0" t="0" r="0" b="0"/>
          <wp:docPr id="1" name="image1.jpeg"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A blue and white logo&#10;&#10;Description automatically generated"/>
                  <pic:cNvPicPr/>
                </pic:nvPicPr>
                <pic:blipFill>
                  <a:blip r:embed="rId1" cstate="print"/>
                  <a:stretch>
                    <a:fillRect/>
                  </a:stretch>
                </pic:blipFill>
                <pic:spPr>
                  <a:xfrm>
                    <a:off x="0" y="0"/>
                    <a:ext cx="1819064" cy="690372"/>
                  </a:xfrm>
                  <a:prstGeom prst="rect">
                    <a:avLst/>
                  </a:prstGeom>
                </pic:spPr>
              </pic:pic>
            </a:graphicData>
          </a:graphic>
        </wp:inline>
      </w:drawing>
    </w:r>
    <w:r w:rsidR="00E044F0">
      <w:tab/>
    </w:r>
  </w:p>
  <w:p w14:paraId="61823453" w14:textId="77777777" w:rsidR="00E044F0" w:rsidRDefault="00E044F0">
    <w:pPr>
      <w:pStyle w:val="Header"/>
      <w:tabs>
        <w:tab w:val="clear" w:pos="9026"/>
        <w:tab w:val="left" w:pos="5103"/>
        <w:tab w:val="center" w:pos="5670"/>
        <w:tab w:val="right" w:pos="9000"/>
      </w:tabs>
    </w:pPr>
    <w:r>
      <w:tab/>
    </w:r>
  </w:p>
  <w:p w14:paraId="5B1E2C0B" w14:textId="77777777" w:rsidR="00E044F0" w:rsidRDefault="00E044F0">
    <w:pPr>
      <w:pStyle w:val="Header"/>
      <w:tabs>
        <w:tab w:val="clear" w:pos="9026"/>
        <w:tab w:val="left" w:pos="5103"/>
        <w:tab w:val="center" w:pos="5670"/>
        <w:tab w:val="right" w:pos="9000"/>
      </w:tabs>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25C5F"/>
    <w:multiLevelType w:val="hybridMultilevel"/>
    <w:tmpl w:val="0A1E89C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82703DE"/>
    <w:multiLevelType w:val="hybridMultilevel"/>
    <w:tmpl w:val="D5804600"/>
    <w:numStyleLink w:val="ImportedStyle3"/>
  </w:abstractNum>
  <w:abstractNum w:abstractNumId="2" w15:restartNumberingAfterBreak="0">
    <w:nsid w:val="09C1609F"/>
    <w:multiLevelType w:val="hybridMultilevel"/>
    <w:tmpl w:val="1214C58E"/>
    <w:styleLink w:val="ImportedStyle2"/>
    <w:lvl w:ilvl="0" w:tplc="5E460FF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40A190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10E28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372E14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8C4286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8F8CB0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6FA5B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C4A63F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B8465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A9C2DC2"/>
    <w:multiLevelType w:val="hybridMultilevel"/>
    <w:tmpl w:val="4E4AF444"/>
    <w:lvl w:ilvl="0" w:tplc="25603744">
      <w:start w:val="3"/>
      <w:numFmt w:val="bullet"/>
      <w:lvlText w:val=""/>
      <w:lvlJc w:val="left"/>
      <w:pPr>
        <w:ind w:left="2872" w:hanging="585"/>
      </w:pPr>
      <w:rPr>
        <w:rFonts w:ascii="Symbol" w:eastAsia="Arial Unicode MS" w:hAnsi="Symbol" w:cs="Arial" w:hint="default"/>
      </w:rPr>
    </w:lvl>
    <w:lvl w:ilvl="1" w:tplc="25603744">
      <w:start w:val="3"/>
      <w:numFmt w:val="bullet"/>
      <w:lvlText w:val=""/>
      <w:lvlJc w:val="left"/>
      <w:pPr>
        <w:ind w:left="2291" w:hanging="360"/>
      </w:pPr>
      <w:rPr>
        <w:rFonts w:ascii="Symbol" w:eastAsia="Arial Unicode MS" w:hAnsi="Symbol" w:cs="Arial"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 w15:restartNumberingAfterBreak="0">
    <w:nsid w:val="0CF118EC"/>
    <w:multiLevelType w:val="hybridMultilevel"/>
    <w:tmpl w:val="6AD6F652"/>
    <w:lvl w:ilvl="0" w:tplc="34EA67CC">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862A7A"/>
    <w:multiLevelType w:val="hybridMultilevel"/>
    <w:tmpl w:val="8BBC2A42"/>
    <w:lvl w:ilvl="0" w:tplc="25603744">
      <w:start w:val="3"/>
      <w:numFmt w:val="bullet"/>
      <w:lvlText w:val=""/>
      <w:lvlJc w:val="left"/>
      <w:pPr>
        <w:ind w:left="2021" w:hanging="585"/>
      </w:pPr>
      <w:rPr>
        <w:rFonts w:ascii="Symbol" w:eastAsia="Arial Unicode MS" w:hAnsi="Symbol" w:cs="Arial" w:hint="default"/>
      </w:rPr>
    </w:lvl>
    <w:lvl w:ilvl="1" w:tplc="08090003" w:tentative="1">
      <w:start w:val="1"/>
      <w:numFmt w:val="bullet"/>
      <w:lvlText w:val="o"/>
      <w:lvlJc w:val="left"/>
      <w:pPr>
        <w:ind w:left="2516" w:hanging="360"/>
      </w:pPr>
      <w:rPr>
        <w:rFonts w:ascii="Courier New" w:hAnsi="Courier New" w:cs="Courier New" w:hint="default"/>
      </w:rPr>
    </w:lvl>
    <w:lvl w:ilvl="2" w:tplc="08090005" w:tentative="1">
      <w:start w:val="1"/>
      <w:numFmt w:val="bullet"/>
      <w:lvlText w:val=""/>
      <w:lvlJc w:val="left"/>
      <w:pPr>
        <w:ind w:left="3236" w:hanging="360"/>
      </w:pPr>
      <w:rPr>
        <w:rFonts w:ascii="Wingdings" w:hAnsi="Wingdings" w:hint="default"/>
      </w:rPr>
    </w:lvl>
    <w:lvl w:ilvl="3" w:tplc="08090001" w:tentative="1">
      <w:start w:val="1"/>
      <w:numFmt w:val="bullet"/>
      <w:lvlText w:val=""/>
      <w:lvlJc w:val="left"/>
      <w:pPr>
        <w:ind w:left="3956" w:hanging="360"/>
      </w:pPr>
      <w:rPr>
        <w:rFonts w:ascii="Symbol" w:hAnsi="Symbol" w:hint="default"/>
      </w:rPr>
    </w:lvl>
    <w:lvl w:ilvl="4" w:tplc="08090003" w:tentative="1">
      <w:start w:val="1"/>
      <w:numFmt w:val="bullet"/>
      <w:lvlText w:val="o"/>
      <w:lvlJc w:val="left"/>
      <w:pPr>
        <w:ind w:left="4676" w:hanging="360"/>
      </w:pPr>
      <w:rPr>
        <w:rFonts w:ascii="Courier New" w:hAnsi="Courier New" w:cs="Courier New" w:hint="default"/>
      </w:rPr>
    </w:lvl>
    <w:lvl w:ilvl="5" w:tplc="08090005" w:tentative="1">
      <w:start w:val="1"/>
      <w:numFmt w:val="bullet"/>
      <w:lvlText w:val=""/>
      <w:lvlJc w:val="left"/>
      <w:pPr>
        <w:ind w:left="5396" w:hanging="360"/>
      </w:pPr>
      <w:rPr>
        <w:rFonts w:ascii="Wingdings" w:hAnsi="Wingdings" w:hint="default"/>
      </w:rPr>
    </w:lvl>
    <w:lvl w:ilvl="6" w:tplc="08090001" w:tentative="1">
      <w:start w:val="1"/>
      <w:numFmt w:val="bullet"/>
      <w:lvlText w:val=""/>
      <w:lvlJc w:val="left"/>
      <w:pPr>
        <w:ind w:left="6116" w:hanging="360"/>
      </w:pPr>
      <w:rPr>
        <w:rFonts w:ascii="Symbol" w:hAnsi="Symbol" w:hint="default"/>
      </w:rPr>
    </w:lvl>
    <w:lvl w:ilvl="7" w:tplc="08090003" w:tentative="1">
      <w:start w:val="1"/>
      <w:numFmt w:val="bullet"/>
      <w:lvlText w:val="o"/>
      <w:lvlJc w:val="left"/>
      <w:pPr>
        <w:ind w:left="6836" w:hanging="360"/>
      </w:pPr>
      <w:rPr>
        <w:rFonts w:ascii="Courier New" w:hAnsi="Courier New" w:cs="Courier New" w:hint="default"/>
      </w:rPr>
    </w:lvl>
    <w:lvl w:ilvl="8" w:tplc="08090005" w:tentative="1">
      <w:start w:val="1"/>
      <w:numFmt w:val="bullet"/>
      <w:lvlText w:val=""/>
      <w:lvlJc w:val="left"/>
      <w:pPr>
        <w:ind w:left="7556" w:hanging="360"/>
      </w:pPr>
      <w:rPr>
        <w:rFonts w:ascii="Wingdings" w:hAnsi="Wingdings" w:hint="default"/>
      </w:rPr>
    </w:lvl>
  </w:abstractNum>
  <w:abstractNum w:abstractNumId="6" w15:restartNumberingAfterBreak="0">
    <w:nsid w:val="41D84FA0"/>
    <w:multiLevelType w:val="hybridMultilevel"/>
    <w:tmpl w:val="C3AEA3E6"/>
    <w:numStyleLink w:val="ImportedStyle1"/>
  </w:abstractNum>
  <w:abstractNum w:abstractNumId="7" w15:restartNumberingAfterBreak="0">
    <w:nsid w:val="476E789D"/>
    <w:multiLevelType w:val="hybridMultilevel"/>
    <w:tmpl w:val="C3AEA3E6"/>
    <w:styleLink w:val="ImportedStyle1"/>
    <w:lvl w:ilvl="0" w:tplc="4A3AE6FE">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66460AEC">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528E6B7E">
      <w:start w:val="1"/>
      <w:numFmt w:val="lowerRoman"/>
      <w:lvlText w:val="%3."/>
      <w:lvlJc w:val="left"/>
      <w:pPr>
        <w:ind w:left="1800" w:hanging="267"/>
      </w:pPr>
      <w:rPr>
        <w:rFonts w:hAnsi="Arial Unicode MS"/>
        <w:b/>
        <w:bCs/>
        <w:caps w:val="0"/>
        <w:smallCaps w:val="0"/>
        <w:strike w:val="0"/>
        <w:dstrike w:val="0"/>
        <w:outline w:val="0"/>
        <w:emboss w:val="0"/>
        <w:imprint w:val="0"/>
        <w:spacing w:val="0"/>
        <w:w w:val="100"/>
        <w:kern w:val="0"/>
        <w:position w:val="0"/>
        <w:highlight w:val="none"/>
        <w:vertAlign w:val="baseline"/>
      </w:rPr>
    </w:lvl>
    <w:lvl w:ilvl="3" w:tplc="50E8387C">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60E5F02">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4766A768">
      <w:start w:val="1"/>
      <w:numFmt w:val="lowerRoman"/>
      <w:lvlText w:val="%6."/>
      <w:lvlJc w:val="left"/>
      <w:pPr>
        <w:ind w:left="3960" w:hanging="267"/>
      </w:pPr>
      <w:rPr>
        <w:rFonts w:hAnsi="Arial Unicode MS"/>
        <w:b/>
        <w:bCs/>
        <w:caps w:val="0"/>
        <w:smallCaps w:val="0"/>
        <w:strike w:val="0"/>
        <w:dstrike w:val="0"/>
        <w:outline w:val="0"/>
        <w:emboss w:val="0"/>
        <w:imprint w:val="0"/>
        <w:spacing w:val="0"/>
        <w:w w:val="100"/>
        <w:kern w:val="0"/>
        <w:position w:val="0"/>
        <w:highlight w:val="none"/>
        <w:vertAlign w:val="baseline"/>
      </w:rPr>
    </w:lvl>
    <w:lvl w:ilvl="6" w:tplc="F27E8FF4">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FA787368">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DDF472DC">
      <w:start w:val="1"/>
      <w:numFmt w:val="lowerRoman"/>
      <w:lvlText w:val="%9."/>
      <w:lvlJc w:val="left"/>
      <w:pPr>
        <w:ind w:left="6120" w:hanging="26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4901687E"/>
    <w:multiLevelType w:val="hybridMultilevel"/>
    <w:tmpl w:val="D1649F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56EE3800"/>
    <w:multiLevelType w:val="hybridMultilevel"/>
    <w:tmpl w:val="A5B80ABE"/>
    <w:numStyleLink w:val="ImportedStyle4"/>
  </w:abstractNum>
  <w:abstractNum w:abstractNumId="10" w15:restartNumberingAfterBreak="0">
    <w:nsid w:val="5A164604"/>
    <w:multiLevelType w:val="hybridMultilevel"/>
    <w:tmpl w:val="A5B80ABE"/>
    <w:styleLink w:val="ImportedStyle4"/>
    <w:lvl w:ilvl="0" w:tplc="6A00E308">
      <w:start w:val="1"/>
      <w:numFmt w:val="bullet"/>
      <w:lvlText w:val="-"/>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4F784572">
      <w:start w:val="1"/>
      <w:numFmt w:val="bullet"/>
      <w:lvlText w:val="o"/>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8DE2810">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9C8FCB4">
      <w:start w:val="1"/>
      <w:numFmt w:val="bullet"/>
      <w:lvlText w:val="•"/>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2444ACE2">
      <w:start w:val="1"/>
      <w:numFmt w:val="bullet"/>
      <w:lvlText w:val="o"/>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F30E1D2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23EBA3E">
      <w:start w:val="1"/>
      <w:numFmt w:val="bullet"/>
      <w:lvlText w:val="•"/>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9690A8B4">
      <w:start w:val="1"/>
      <w:numFmt w:val="bullet"/>
      <w:lvlText w:val="o"/>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77C41552">
      <w:start w:val="1"/>
      <w:numFmt w:val="bullet"/>
      <w:lvlText w:val="▪"/>
      <w:lvlJc w:val="left"/>
      <w:pPr>
        <w:ind w:left="72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60B55325"/>
    <w:multiLevelType w:val="hybridMultilevel"/>
    <w:tmpl w:val="061E20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A785887"/>
    <w:multiLevelType w:val="hybridMultilevel"/>
    <w:tmpl w:val="1214C58E"/>
    <w:numStyleLink w:val="ImportedStyle2"/>
  </w:abstractNum>
  <w:abstractNum w:abstractNumId="13" w15:restartNumberingAfterBreak="0">
    <w:nsid w:val="7770490E"/>
    <w:multiLevelType w:val="hybridMultilevel"/>
    <w:tmpl w:val="D5804600"/>
    <w:styleLink w:val="ImportedStyle3"/>
    <w:lvl w:ilvl="0" w:tplc="BF8E4B1C">
      <w:start w:val="1"/>
      <w:numFmt w:val="bullet"/>
      <w:lvlText w:val="•"/>
      <w:lvlJc w:val="left"/>
      <w:pPr>
        <w:ind w:left="7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BFEA1774">
      <w:start w:val="1"/>
      <w:numFmt w:val="bullet"/>
      <w:lvlText w:val="o"/>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0F28D414">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A35CA328">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BF4C410E">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1D68718A">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4D1CBEE0">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448E8A9C">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2B387D4E">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79EE6773"/>
    <w:multiLevelType w:val="hybridMultilevel"/>
    <w:tmpl w:val="C4161D72"/>
    <w:lvl w:ilvl="0" w:tplc="383A67AC">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48877995">
    <w:abstractNumId w:val="7"/>
  </w:num>
  <w:num w:numId="2" w16cid:durableId="396056617">
    <w:abstractNumId w:val="6"/>
  </w:num>
  <w:num w:numId="3" w16cid:durableId="1567255258">
    <w:abstractNumId w:val="6"/>
    <w:lvlOverride w:ilvl="0">
      <w:startOverride w:val="3"/>
    </w:lvlOverride>
  </w:num>
  <w:num w:numId="4" w16cid:durableId="1856067493">
    <w:abstractNumId w:val="2"/>
  </w:num>
  <w:num w:numId="5" w16cid:durableId="343821348">
    <w:abstractNumId w:val="12"/>
  </w:num>
  <w:num w:numId="6" w16cid:durableId="1748964650">
    <w:abstractNumId w:val="6"/>
  </w:num>
  <w:num w:numId="7" w16cid:durableId="1158880896">
    <w:abstractNumId w:val="13"/>
  </w:num>
  <w:num w:numId="8" w16cid:durableId="1923560728">
    <w:abstractNumId w:val="1"/>
  </w:num>
  <w:num w:numId="9" w16cid:durableId="423384102">
    <w:abstractNumId w:val="10"/>
  </w:num>
  <w:num w:numId="10" w16cid:durableId="1928273120">
    <w:abstractNumId w:val="9"/>
  </w:num>
  <w:num w:numId="11" w16cid:durableId="1764649384">
    <w:abstractNumId w:val="6"/>
    <w:lvlOverride w:ilvl="0">
      <w:startOverride w:val="6"/>
    </w:lvlOverride>
  </w:num>
  <w:num w:numId="12" w16cid:durableId="377633629">
    <w:abstractNumId w:val="8"/>
  </w:num>
  <w:num w:numId="13" w16cid:durableId="1691251724">
    <w:abstractNumId w:val="11"/>
  </w:num>
  <w:num w:numId="14" w16cid:durableId="403190551">
    <w:abstractNumId w:val="0"/>
  </w:num>
  <w:num w:numId="15" w16cid:durableId="706028577">
    <w:abstractNumId w:val="14"/>
  </w:num>
  <w:num w:numId="16" w16cid:durableId="1665667895">
    <w:abstractNumId w:val="4"/>
  </w:num>
  <w:num w:numId="17" w16cid:durableId="1847474541">
    <w:abstractNumId w:val="5"/>
  </w:num>
  <w:num w:numId="18" w16cid:durableId="8528885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CF7"/>
    <w:rsid w:val="00036C78"/>
    <w:rsid w:val="00043EC6"/>
    <w:rsid w:val="000966E4"/>
    <w:rsid w:val="00121723"/>
    <w:rsid w:val="00155BD5"/>
    <w:rsid w:val="001B2AFE"/>
    <w:rsid w:val="001C504F"/>
    <w:rsid w:val="001D2ABB"/>
    <w:rsid w:val="001F4C3C"/>
    <w:rsid w:val="00200550"/>
    <w:rsid w:val="002361A1"/>
    <w:rsid w:val="00244502"/>
    <w:rsid w:val="002518F4"/>
    <w:rsid w:val="00265761"/>
    <w:rsid w:val="002A0589"/>
    <w:rsid w:val="002B44A5"/>
    <w:rsid w:val="002B5A1E"/>
    <w:rsid w:val="002F3BE6"/>
    <w:rsid w:val="003136F6"/>
    <w:rsid w:val="003261AE"/>
    <w:rsid w:val="00347CE2"/>
    <w:rsid w:val="0039118D"/>
    <w:rsid w:val="003D79A5"/>
    <w:rsid w:val="004130D3"/>
    <w:rsid w:val="004662E7"/>
    <w:rsid w:val="005162F6"/>
    <w:rsid w:val="00522383"/>
    <w:rsid w:val="005C4A3B"/>
    <w:rsid w:val="005D4376"/>
    <w:rsid w:val="005D75C9"/>
    <w:rsid w:val="005E657C"/>
    <w:rsid w:val="0064201C"/>
    <w:rsid w:val="006527FD"/>
    <w:rsid w:val="006F6003"/>
    <w:rsid w:val="007077A4"/>
    <w:rsid w:val="00724A8D"/>
    <w:rsid w:val="0073110D"/>
    <w:rsid w:val="00755BE4"/>
    <w:rsid w:val="0076169C"/>
    <w:rsid w:val="007620BE"/>
    <w:rsid w:val="00777798"/>
    <w:rsid w:val="00781673"/>
    <w:rsid w:val="007B15EC"/>
    <w:rsid w:val="007B1B4B"/>
    <w:rsid w:val="007B4EA6"/>
    <w:rsid w:val="007C2C05"/>
    <w:rsid w:val="007D02C9"/>
    <w:rsid w:val="007F7B4C"/>
    <w:rsid w:val="00854EFA"/>
    <w:rsid w:val="00873287"/>
    <w:rsid w:val="00885D21"/>
    <w:rsid w:val="008A6E1D"/>
    <w:rsid w:val="008C5668"/>
    <w:rsid w:val="009556CC"/>
    <w:rsid w:val="00975579"/>
    <w:rsid w:val="009967E1"/>
    <w:rsid w:val="00997CF7"/>
    <w:rsid w:val="009E1EE6"/>
    <w:rsid w:val="009F3E5A"/>
    <w:rsid w:val="00A1556B"/>
    <w:rsid w:val="00A15CC7"/>
    <w:rsid w:val="00A3380C"/>
    <w:rsid w:val="00A674E6"/>
    <w:rsid w:val="00A85DF8"/>
    <w:rsid w:val="00AA2CA6"/>
    <w:rsid w:val="00B77FB4"/>
    <w:rsid w:val="00BA7EA9"/>
    <w:rsid w:val="00BE6EED"/>
    <w:rsid w:val="00BF5FCB"/>
    <w:rsid w:val="00BF6455"/>
    <w:rsid w:val="00C32E42"/>
    <w:rsid w:val="00C57A2F"/>
    <w:rsid w:val="00C969D5"/>
    <w:rsid w:val="00CD1822"/>
    <w:rsid w:val="00CD32BA"/>
    <w:rsid w:val="00CE53AD"/>
    <w:rsid w:val="00CF46D6"/>
    <w:rsid w:val="00D06CDA"/>
    <w:rsid w:val="00D33345"/>
    <w:rsid w:val="00D377FD"/>
    <w:rsid w:val="00D80DA2"/>
    <w:rsid w:val="00DB5CA3"/>
    <w:rsid w:val="00DD5526"/>
    <w:rsid w:val="00DE0458"/>
    <w:rsid w:val="00DE06AD"/>
    <w:rsid w:val="00DE0E46"/>
    <w:rsid w:val="00E02F45"/>
    <w:rsid w:val="00E044F0"/>
    <w:rsid w:val="00E13850"/>
    <w:rsid w:val="00E360F5"/>
    <w:rsid w:val="00E50AA4"/>
    <w:rsid w:val="00E5211A"/>
    <w:rsid w:val="00F04B0A"/>
    <w:rsid w:val="00F623A0"/>
    <w:rsid w:val="00F74F10"/>
    <w:rsid w:val="00F828CA"/>
    <w:rsid w:val="00F93715"/>
    <w:rsid w:val="00FA4D8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2AA6B"/>
  <w15:docId w15:val="{200D727D-E184-49BC-A13D-A6F11D433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13"/>
        <w:tab w:val="right" w:pos="9026"/>
      </w:tabs>
    </w:pPr>
    <w:rPr>
      <w:rFonts w:ascii="Calibri" w:hAnsi="Calibri" w:cs="Arial Unicode MS"/>
      <w:color w:val="000000"/>
      <w:sz w:val="22"/>
      <w:szCs w:val="22"/>
      <w:u w:color="000000"/>
      <w:lang w:val="en-US"/>
    </w:rPr>
  </w:style>
  <w:style w:type="paragraph" w:styleId="Footer">
    <w:name w:val="footer"/>
    <w:pPr>
      <w:tabs>
        <w:tab w:val="center" w:pos="4513"/>
        <w:tab w:val="right" w:pos="9026"/>
      </w:tabs>
    </w:pPr>
    <w:rPr>
      <w:rFonts w:ascii="Calibri" w:hAnsi="Calibri" w:cs="Arial Unicode MS"/>
      <w:color w:val="000000"/>
      <w:sz w:val="22"/>
      <w:szCs w:val="22"/>
      <w:u w:color="000000"/>
      <w:lang w:val="en-US"/>
    </w:rPr>
  </w:style>
  <w:style w:type="paragraph" w:customStyle="1" w:styleId="Heading">
    <w:name w:val="Heading"/>
    <w:next w:val="Body"/>
    <w:pPr>
      <w:keepNext/>
      <w:keepLines/>
      <w:spacing w:before="240" w:line="276" w:lineRule="auto"/>
      <w:outlineLvl w:val="0"/>
    </w:pPr>
    <w:rPr>
      <w:rFonts w:ascii="Calibri" w:hAnsi="Calibri" w:cs="Arial Unicode MS"/>
      <w:color w:val="2E74B5"/>
      <w:sz w:val="32"/>
      <w:szCs w:val="32"/>
      <w:u w:color="2E74B5"/>
      <w:lang w:val="en-US"/>
    </w:rPr>
  </w:style>
  <w:style w:type="paragraph" w:customStyle="1" w:styleId="Body">
    <w:name w:val="Body"/>
    <w:pPr>
      <w:spacing w:after="200" w:line="276" w:lineRule="auto"/>
    </w:pPr>
    <w:rPr>
      <w:rFonts w:ascii="Calibri" w:hAnsi="Calibri" w:cs="Arial Unicode MS"/>
      <w:color w:val="000000"/>
      <w:sz w:val="22"/>
      <w:szCs w:val="22"/>
      <w:u w:color="000000"/>
      <w:lang w:val="en-US"/>
    </w:rPr>
  </w:style>
  <w:style w:type="paragraph" w:styleId="ListParagraph">
    <w:name w:val="List Paragraph"/>
    <w:uiPriority w:val="34"/>
    <w:qFormat/>
    <w:pPr>
      <w:ind w:left="720"/>
    </w:pPr>
    <w:rPr>
      <w:rFonts w:ascii="Calibri" w:hAnsi="Calibri" w:cs="Arial Unicode MS"/>
      <w:color w:val="000000"/>
      <w:sz w:val="22"/>
      <w:szCs w:val="22"/>
      <w:u w:color="000000"/>
      <w:lang w:val="en-US"/>
    </w:rPr>
  </w:style>
  <w:style w:type="numbering" w:customStyle="1" w:styleId="ImportedStyle1">
    <w:name w:val="Imported Style 1"/>
    <w:pPr>
      <w:numPr>
        <w:numId w:val="1"/>
      </w:numPr>
    </w:pPr>
  </w:style>
  <w:style w:type="character" w:customStyle="1" w:styleId="Hyperlink0">
    <w:name w:val="Hyperlink.0"/>
    <w:basedOn w:val="Hyperlink"/>
    <w:rPr>
      <w:color w:val="0000FF"/>
      <w:u w:val="single" w:color="0000FF"/>
    </w:rPr>
  </w:style>
  <w:style w:type="paragraph" w:customStyle="1" w:styleId="TableStyle2">
    <w:name w:val="Table Style 2"/>
    <w:rPr>
      <w:rFonts w:ascii="Helvetica" w:eastAsia="Helvetica" w:hAnsi="Helvetica" w:cs="Helvetica"/>
      <w:color w:val="000000"/>
    </w:rPr>
  </w:style>
  <w:style w:type="paragraph" w:customStyle="1" w:styleId="Default">
    <w:name w:val="Default"/>
    <w:rPr>
      <w:rFonts w:ascii="Helvetica" w:eastAsia="Helvetica" w:hAnsi="Helvetica" w:cs="Helvetica"/>
      <w:color w:val="000000"/>
      <w:sz w:val="22"/>
      <w:szCs w:val="22"/>
    </w:rPr>
  </w:style>
  <w:style w:type="numbering" w:customStyle="1" w:styleId="ImportedStyle2">
    <w:name w:val="Imported Style 2"/>
    <w:pPr>
      <w:numPr>
        <w:numId w:val="4"/>
      </w:numPr>
    </w:pPr>
  </w:style>
  <w:style w:type="numbering" w:customStyle="1" w:styleId="ImportedStyle3">
    <w:name w:val="Imported Style 3"/>
    <w:pPr>
      <w:numPr>
        <w:numId w:val="7"/>
      </w:numPr>
    </w:pPr>
  </w:style>
  <w:style w:type="numbering" w:customStyle="1" w:styleId="ImportedStyle4">
    <w:name w:val="Imported Style 4"/>
    <w:pPr>
      <w:numPr>
        <w:numId w:val="9"/>
      </w:numPr>
    </w:pPr>
  </w:style>
  <w:style w:type="table" w:styleId="PlainTable5">
    <w:name w:val="Plain Table 5"/>
    <w:basedOn w:val="TableNormal"/>
    <w:uiPriority w:val="45"/>
    <w:rsid w:val="005D43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
    <w:name w:val="Table Grid"/>
    <w:basedOn w:val="TableNormal"/>
    <w:uiPriority w:val="39"/>
    <w:rsid w:val="0064201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2566196">
      <w:bodyDiv w:val="1"/>
      <w:marLeft w:val="0"/>
      <w:marRight w:val="0"/>
      <w:marTop w:val="0"/>
      <w:marBottom w:val="0"/>
      <w:divBdr>
        <w:top w:val="none" w:sz="0" w:space="0" w:color="auto"/>
        <w:left w:val="none" w:sz="0" w:space="0" w:color="auto"/>
        <w:bottom w:val="none" w:sz="0" w:space="0" w:color="auto"/>
        <w:right w:val="none" w:sz="0" w:space="0" w:color="auto"/>
      </w:divBdr>
    </w:div>
    <w:div w:id="14633772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TaxCatchAll xmlns="004348e5-4ddf-4ead-9e66-451a5d92ed54" xsi:nil="true"/>
    <modified0 xmlns="1b122236-6729-4aff-b508-8c68f4f9eea5" xsi:nil="true"/>
    <_Flow_SignoffStatus xmlns="1b122236-6729-4aff-b508-8c68f4f9ee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6FDCBF-41FC-4D7C-B721-B5164B77F14C}">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2.xml><?xml version="1.0" encoding="utf-8"?>
<ds:datastoreItem xmlns:ds="http://schemas.openxmlformats.org/officeDocument/2006/customXml" ds:itemID="{F0B05DE1-0D33-41C3-856C-422697E1B1DF}"/>
</file>

<file path=customXml/itemProps3.xml><?xml version="1.0" encoding="utf-8"?>
<ds:datastoreItem xmlns:ds="http://schemas.openxmlformats.org/officeDocument/2006/customXml" ds:itemID="{6847995D-D629-4108-A0F9-936D7C4B87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843</Words>
  <Characters>4809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Verdu Larrosa</dc:creator>
  <cp:lastModifiedBy>Tsipkun, Lesia</cp:lastModifiedBy>
  <cp:revision>12</cp:revision>
  <cp:lastPrinted>2018-03-02T11:26:00Z</cp:lastPrinted>
  <dcterms:created xsi:type="dcterms:W3CDTF">2023-11-01T08:42:00Z</dcterms:created>
  <dcterms:modified xsi:type="dcterms:W3CDTF">2024-10-02T09:16:00Z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MediaServiceImageTags">
    <vt:lpwstr/>
  </property>
</Properties>
</file>